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5E" w:rsidRDefault="0095535E" w:rsidP="00F8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26AA" w:rsidRPr="0095535E" w:rsidRDefault="00F81626" w:rsidP="0095535E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5535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График оценочных процедур в 1-11-х классах на 202</w:t>
      </w:r>
      <w:r w:rsidR="0095535E" w:rsidRPr="0095535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3</w:t>
      </w:r>
      <w:r w:rsidRPr="0095535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/2</w:t>
      </w:r>
      <w:r w:rsidR="0095535E" w:rsidRPr="0095535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4</w:t>
      </w:r>
      <w:r w:rsidRPr="0095535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учебный год</w:t>
      </w:r>
    </w:p>
    <w:p w:rsidR="00F81626" w:rsidRPr="0095535E" w:rsidRDefault="00F81626" w:rsidP="0095535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553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5535E" w:rsidRPr="009553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Pr="0095535E">
        <w:rPr>
          <w:rFonts w:ascii="Times New Roman" w:hAnsi="Times New Roman" w:cs="Times New Roman"/>
          <w:b/>
          <w:sz w:val="28"/>
          <w:szCs w:val="28"/>
          <w:lang w:eastAsia="ru-RU"/>
        </w:rPr>
        <w:t>общеобразовательного учреждения</w:t>
      </w:r>
    </w:p>
    <w:p w:rsidR="0095535E" w:rsidRPr="0095535E" w:rsidRDefault="00F81626" w:rsidP="0095535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535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5535E" w:rsidRPr="0095535E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Образовательный центр «Антарес»</w:t>
      </w:r>
      <w:r w:rsidRPr="0095535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81626" w:rsidRPr="0095535E" w:rsidRDefault="0095535E" w:rsidP="0095535E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5535E">
        <w:rPr>
          <w:rFonts w:ascii="Times New Roman" w:hAnsi="Times New Roman" w:cs="Times New Roman"/>
          <w:b/>
          <w:sz w:val="28"/>
          <w:szCs w:val="28"/>
          <w:lang w:eastAsia="ru-RU"/>
        </w:rPr>
        <w:t>Партизанского городского округа</w:t>
      </w:r>
    </w:p>
    <w:p w:rsidR="00F81626" w:rsidRPr="00610156" w:rsidRDefault="00F81626" w:rsidP="00F81626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626" w:rsidRPr="00610156" w:rsidRDefault="00F81626" w:rsidP="00F816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мониторинга уровня достижения </w:t>
      </w:r>
      <w:proofErr w:type="gramStart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предметных и метапредметных результатов, уровня функциональной грамотности и освоения основных образовательных программ 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95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АНТАРЕС ПГО -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оценочных процедур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рафика лежат данные Рабочих программ по предметам.</w:t>
      </w:r>
    </w:p>
    <w:p w:rsidR="00F81626" w:rsidRPr="00610156" w:rsidRDefault="00F81626" w:rsidP="00F816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рафике указаны диагностические работы, которые выполняются всеми обучающимися в классе одновременно и длительность которых составляет не менее 30 минут. </w:t>
      </w:r>
    </w:p>
    <w:p w:rsidR="00F81626" w:rsidRDefault="00F81626" w:rsidP="00F816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указаны оценочные процедуры школьного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муниципального,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B4" w:rsidRDefault="00F948B4"/>
    <w:p w:rsidR="00F81626" w:rsidRDefault="00F81626"/>
    <w:p w:rsidR="00F81626" w:rsidRDefault="00F81626"/>
    <w:p w:rsidR="00F81626" w:rsidRDefault="00F81626"/>
    <w:p w:rsidR="0095535E" w:rsidRDefault="0095535E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535E" w:rsidRDefault="0095535E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535E" w:rsidRDefault="0095535E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626" w:rsidRDefault="00F81626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График оценочных процедур в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-4-х классах на 202</w:t>
      </w:r>
      <w:r w:rsidR="009553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9553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="009553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полугодие)</w:t>
      </w:r>
    </w:p>
    <w:tbl>
      <w:tblPr>
        <w:tblStyle w:val="a3"/>
        <w:tblW w:w="15150" w:type="dxa"/>
        <w:jc w:val="center"/>
        <w:tblLook w:val="04A0"/>
      </w:tblPr>
      <w:tblGrid>
        <w:gridCol w:w="3074"/>
        <w:gridCol w:w="1971"/>
        <w:gridCol w:w="5393"/>
        <w:gridCol w:w="1178"/>
        <w:gridCol w:w="1178"/>
        <w:gridCol w:w="1178"/>
        <w:gridCol w:w="1178"/>
      </w:tblGrid>
      <w:tr w:rsidR="00F81626" w:rsidTr="001D4915">
        <w:trPr>
          <w:jc w:val="center"/>
        </w:trPr>
        <w:tc>
          <w:tcPr>
            <w:tcW w:w="3088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76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437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4649" w:type="dxa"/>
            <w:gridSpan w:val="4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Tr="001D4915">
        <w:trPr>
          <w:jc w:val="center"/>
        </w:trPr>
        <w:tc>
          <w:tcPr>
            <w:tcW w:w="3088" w:type="dxa"/>
            <w:vMerge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vMerge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F81626" w:rsidRPr="00B67C95" w:rsidTr="001D4915">
        <w:trPr>
          <w:jc w:val="center"/>
        </w:trPr>
        <w:tc>
          <w:tcPr>
            <w:tcW w:w="3088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68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6" w:type="dxa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437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178" w:type="dxa"/>
          </w:tcPr>
          <w:p w:rsidR="00F81626" w:rsidRPr="00C55D3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81626" w:rsidRPr="00C55D3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81626" w:rsidRPr="00C55D3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F81626" w:rsidRPr="00C55D3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915" w:rsidRPr="00B67C95" w:rsidTr="001D4915">
        <w:trPr>
          <w:jc w:val="center"/>
        </w:trPr>
        <w:tc>
          <w:tcPr>
            <w:tcW w:w="3088" w:type="dxa"/>
            <w:vMerge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Pr="006A5A2E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78" w:type="dxa"/>
          </w:tcPr>
          <w:p w:rsid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8" w:type="dxa"/>
          </w:tcPr>
          <w:p w:rsidR="001D4915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8" w:type="dxa"/>
          </w:tcPr>
          <w:p w:rsidR="001D4915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5" w:type="dxa"/>
          </w:tcPr>
          <w:p w:rsidR="001D4915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1D4915" w:rsidRPr="00B67C95" w:rsidTr="001D4915">
        <w:trPr>
          <w:jc w:val="center"/>
        </w:trPr>
        <w:tc>
          <w:tcPr>
            <w:tcW w:w="3088" w:type="dxa"/>
            <w:vMerge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1D4915" w:rsidRPr="006A5A2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</w:tcPr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Комплексная проверочная работа 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</w:tr>
      <w:tr w:rsidR="001D4915" w:rsidRPr="00B67C95" w:rsidTr="001D4915">
        <w:trPr>
          <w:jc w:val="center"/>
        </w:trPr>
        <w:tc>
          <w:tcPr>
            <w:tcW w:w="3088" w:type="dxa"/>
            <w:vMerge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</w:tcPr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Контрольная комплексная работа </w:t>
            </w:r>
          </w:p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915" w:rsidTr="001D4915">
        <w:trPr>
          <w:jc w:val="center"/>
        </w:trPr>
        <w:tc>
          <w:tcPr>
            <w:tcW w:w="3088" w:type="dxa"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976" w:type="dxa"/>
          </w:tcPr>
          <w:p w:rsidR="001D4915" w:rsidRPr="006A5A2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915" w:rsidRPr="007168CE" w:rsidTr="001D4915">
        <w:trPr>
          <w:jc w:val="center"/>
        </w:trPr>
        <w:tc>
          <w:tcPr>
            <w:tcW w:w="3088" w:type="dxa"/>
            <w:vMerge w:val="restart"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76" w:type="dxa"/>
            <w:vMerge w:val="restart"/>
          </w:tcPr>
          <w:p w:rsidR="001D4915" w:rsidRPr="00686D6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Pr="006A5A2E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Комплексная проверочная работа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915" w:rsidRPr="007168CE" w:rsidTr="001D4915">
        <w:trPr>
          <w:jc w:val="center"/>
        </w:trPr>
        <w:tc>
          <w:tcPr>
            <w:tcW w:w="3088" w:type="dxa"/>
            <w:vMerge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</w:tcPr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915" w:rsidRPr="007168CE" w:rsidTr="001D4915">
        <w:trPr>
          <w:jc w:val="center"/>
        </w:trPr>
        <w:tc>
          <w:tcPr>
            <w:tcW w:w="3088" w:type="dxa"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976" w:type="dxa"/>
          </w:tcPr>
          <w:p w:rsidR="001D4915" w:rsidRPr="006A5A2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78" w:type="dxa"/>
          </w:tcPr>
          <w:p w:rsid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8" w:type="dxa"/>
          </w:tcPr>
          <w:p w:rsidR="001D4915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8" w:type="dxa"/>
          </w:tcPr>
          <w:p w:rsidR="001D4915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5" w:type="dxa"/>
          </w:tcPr>
          <w:p w:rsidR="001D4915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1D4915" w:rsidRPr="007168CE" w:rsidTr="001D4915">
        <w:trPr>
          <w:jc w:val="center"/>
        </w:trPr>
        <w:tc>
          <w:tcPr>
            <w:tcW w:w="3088" w:type="dxa"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76" w:type="dxa"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Pr="006A5A2E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915" w:rsidRPr="00B67C95" w:rsidTr="001D4915">
        <w:trPr>
          <w:jc w:val="center"/>
        </w:trPr>
        <w:tc>
          <w:tcPr>
            <w:tcW w:w="3088" w:type="dxa"/>
            <w:vMerge w:val="restart"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6" w:type="dxa"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437" w:type="dxa"/>
          </w:tcPr>
          <w:p w:rsidR="001D4915" w:rsidRPr="006A5A2E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915" w:rsidRPr="00B67C95" w:rsidTr="001D4915">
        <w:trPr>
          <w:jc w:val="center"/>
        </w:trPr>
        <w:tc>
          <w:tcPr>
            <w:tcW w:w="3088" w:type="dxa"/>
            <w:vMerge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Pr="006A5A2E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78" w:type="dxa"/>
          </w:tcPr>
          <w:p w:rsid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8" w:type="dxa"/>
          </w:tcPr>
          <w:p w:rsidR="001D4915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8" w:type="dxa"/>
          </w:tcPr>
          <w:p w:rsidR="001D4915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5" w:type="dxa"/>
          </w:tcPr>
          <w:p w:rsidR="001D4915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1D4915" w:rsidRPr="00B67C95" w:rsidTr="001D4915">
        <w:trPr>
          <w:jc w:val="center"/>
        </w:trPr>
        <w:tc>
          <w:tcPr>
            <w:tcW w:w="3088" w:type="dxa"/>
            <w:vMerge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1D4915" w:rsidRPr="006A5A2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</w:tcPr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Комплексная проверочная работа 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</w:tr>
      <w:tr w:rsidR="001D4915" w:rsidRPr="00B67C95" w:rsidTr="001D4915">
        <w:trPr>
          <w:jc w:val="center"/>
        </w:trPr>
        <w:tc>
          <w:tcPr>
            <w:tcW w:w="3088" w:type="dxa"/>
            <w:vMerge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</w:tcPr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Контрольная комплексная работа </w:t>
            </w:r>
          </w:p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915" w:rsidRPr="00B67C95" w:rsidTr="001D4915">
        <w:trPr>
          <w:jc w:val="center"/>
        </w:trPr>
        <w:tc>
          <w:tcPr>
            <w:tcW w:w="3088" w:type="dxa"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76" w:type="dxa"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Pr="006A5A2E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178" w:type="dxa"/>
          </w:tcPr>
          <w:p w:rsidR="001D4915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4915" w:rsidRPr="00C55D36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8" w:type="dxa"/>
          </w:tcPr>
          <w:p w:rsidR="001D4915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8" w:type="dxa"/>
          </w:tcPr>
          <w:p w:rsidR="001D4915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5" w:type="dxa"/>
          </w:tcPr>
          <w:p w:rsidR="001D4915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D4915" w:rsidRPr="00B67C95" w:rsidTr="001D4915">
        <w:trPr>
          <w:jc w:val="center"/>
        </w:trPr>
        <w:tc>
          <w:tcPr>
            <w:tcW w:w="3088" w:type="dxa"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76" w:type="dxa"/>
          </w:tcPr>
          <w:p w:rsid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Pr="006A5A2E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15" w:rsidRPr="007168CE" w:rsidTr="001D4915">
        <w:trPr>
          <w:jc w:val="center"/>
        </w:trPr>
        <w:tc>
          <w:tcPr>
            <w:tcW w:w="3088" w:type="dxa"/>
          </w:tcPr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6" w:type="dxa"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Pr="006A5A2E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15" w:rsidRPr="007168CE" w:rsidTr="001D4915">
        <w:trPr>
          <w:jc w:val="center"/>
        </w:trPr>
        <w:tc>
          <w:tcPr>
            <w:tcW w:w="3088" w:type="dxa"/>
          </w:tcPr>
          <w:p w:rsid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6" w:type="dxa"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Pr="006A5A2E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 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15" w:rsidRPr="007168CE" w:rsidTr="001D4915">
        <w:trPr>
          <w:jc w:val="center"/>
        </w:trPr>
        <w:tc>
          <w:tcPr>
            <w:tcW w:w="3088" w:type="dxa"/>
          </w:tcPr>
          <w:p w:rsid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976" w:type="dxa"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Pr="006A5A2E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Зачётная работа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15" w:rsidRPr="007168CE" w:rsidTr="001D4915">
        <w:trPr>
          <w:jc w:val="center"/>
        </w:trPr>
        <w:tc>
          <w:tcPr>
            <w:tcW w:w="3088" w:type="dxa"/>
            <w:vMerge w:val="restart"/>
          </w:tcPr>
          <w:p w:rsid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76" w:type="dxa"/>
            <w:vMerge w:val="restart"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437" w:type="dxa"/>
          </w:tcPr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Комплексная проверочная работа 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</w:tr>
      <w:tr w:rsidR="001D4915" w:rsidRPr="007168CE" w:rsidTr="001D4915">
        <w:trPr>
          <w:jc w:val="center"/>
        </w:trPr>
        <w:tc>
          <w:tcPr>
            <w:tcW w:w="3088" w:type="dxa"/>
            <w:vMerge/>
          </w:tcPr>
          <w:p w:rsid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1D4915" w:rsidRPr="003E7BA4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</w:tcPr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Контрольная комплексная работа </w:t>
            </w:r>
          </w:p>
          <w:p w:rsidR="001D4915" w:rsidRDefault="001D4915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178" w:type="dxa"/>
          </w:tcPr>
          <w:p w:rsidR="001D4915" w:rsidRPr="00C55D3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1D4915" w:rsidRPr="00C55D36" w:rsidRDefault="001D4915" w:rsidP="00E605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F81626" w:rsidSect="0095535E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95535E" w:rsidRDefault="0095535E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626" w:rsidRDefault="00F81626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График оценочных процедур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5-11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-х кла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ссах на 202</w:t>
      </w:r>
      <w:r w:rsidR="009553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9553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="009553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полугодие)</w:t>
      </w:r>
    </w:p>
    <w:tbl>
      <w:tblPr>
        <w:tblStyle w:val="a3"/>
        <w:tblW w:w="15010" w:type="dxa"/>
        <w:jc w:val="center"/>
        <w:tblLook w:val="04A0"/>
      </w:tblPr>
      <w:tblGrid>
        <w:gridCol w:w="2264"/>
        <w:gridCol w:w="1840"/>
        <w:gridCol w:w="3357"/>
        <w:gridCol w:w="1089"/>
        <w:gridCol w:w="1073"/>
        <w:gridCol w:w="1091"/>
        <w:gridCol w:w="1074"/>
        <w:gridCol w:w="1081"/>
        <w:gridCol w:w="1061"/>
        <w:gridCol w:w="1080"/>
      </w:tblGrid>
      <w:tr w:rsidR="006B072E" w:rsidTr="0095535E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6B072E" w:rsidTr="0095535E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68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57" w:type="dxa"/>
            <w:vMerge w:val="restart"/>
          </w:tcPr>
          <w:p w:rsidR="00F81626" w:rsidRPr="003E7BA4" w:rsidRDefault="006B072E" w:rsidP="006B07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6B072E" w:rsidP="006B07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ТОГЭ, ТЕГЭ и ТГВЭ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Итоговое собеседование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95535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2E5250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4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 и ТГВЭ</w:t>
            </w:r>
          </w:p>
        </w:tc>
        <w:tc>
          <w:tcPr>
            <w:tcW w:w="1090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95535E">
        <w:trPr>
          <w:jc w:val="center"/>
        </w:trPr>
        <w:tc>
          <w:tcPr>
            <w:tcW w:w="2336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857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6B072E" w:rsidTr="0095535E">
        <w:trPr>
          <w:jc w:val="center"/>
        </w:trPr>
        <w:tc>
          <w:tcPr>
            <w:tcW w:w="2336" w:type="dxa"/>
            <w:vMerge w:val="restart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57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Итоговое сочинение (изложение)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6B072E" w:rsidRDefault="006B072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B07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Мониторинг метапредметных результатов</w:t>
            </w:r>
          </w:p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(читательская грамотность)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B072E" w:rsidRDefault="006B072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2" w:type="dxa"/>
          </w:tcPr>
          <w:p w:rsidR="00F81626" w:rsidRPr="006B072E" w:rsidRDefault="006B072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1626" w:rsidRDefault="00F81626" w:rsidP="0095535E">
            <w:pPr>
              <w:jc w:val="center"/>
            </w:pPr>
          </w:p>
        </w:tc>
        <w:tc>
          <w:tcPr>
            <w:tcW w:w="1093" w:type="dxa"/>
          </w:tcPr>
          <w:p w:rsidR="00F81626" w:rsidRDefault="00F81626" w:rsidP="0095535E">
            <w:pPr>
              <w:jc w:val="center"/>
            </w:pPr>
          </w:p>
        </w:tc>
        <w:tc>
          <w:tcPr>
            <w:tcW w:w="1074" w:type="dxa"/>
          </w:tcPr>
          <w:p w:rsidR="00F81626" w:rsidRDefault="00F81626" w:rsidP="0095535E">
            <w:pPr>
              <w:jc w:val="center"/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421D1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AA393F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39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AA393F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39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6B072E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/>
    <w:p w:rsidR="0095535E" w:rsidRDefault="0095535E" w:rsidP="00F81626"/>
    <w:p w:rsidR="0095535E" w:rsidRDefault="0095535E" w:rsidP="00F81626"/>
    <w:tbl>
      <w:tblPr>
        <w:tblStyle w:val="a3"/>
        <w:tblW w:w="15010" w:type="dxa"/>
        <w:jc w:val="center"/>
        <w:tblLook w:val="04A0"/>
      </w:tblPr>
      <w:tblGrid>
        <w:gridCol w:w="2272"/>
        <w:gridCol w:w="1857"/>
        <w:gridCol w:w="3333"/>
        <w:gridCol w:w="1088"/>
        <w:gridCol w:w="1073"/>
        <w:gridCol w:w="1091"/>
        <w:gridCol w:w="1074"/>
        <w:gridCol w:w="1081"/>
        <w:gridCol w:w="1061"/>
        <w:gridCol w:w="1080"/>
      </w:tblGrid>
      <w:tr w:rsidR="00F81626" w:rsidRPr="00281CC0" w:rsidTr="0095535E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95535E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ТЕГЭ</w:t>
            </w: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1D4915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D49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7168CE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D49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4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1F68BF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Мониторинг метапредметных результатов</w:t>
            </w:r>
          </w:p>
          <w:p w:rsidR="00F81626" w:rsidRPr="006A5A2E" w:rsidRDefault="00F81626" w:rsidP="006B07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r w:rsidR="006B07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математическая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грамотность)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B072E" w:rsidRDefault="006B072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2" w:type="dxa"/>
          </w:tcPr>
          <w:p w:rsidR="00F81626" w:rsidRPr="006B072E" w:rsidRDefault="006B072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964C2A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64C2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 и ТГВЭ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2E5250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4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 и ТГВЭ</w:t>
            </w:r>
          </w:p>
        </w:tc>
        <w:tc>
          <w:tcPr>
            <w:tcW w:w="1090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3D2CE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/>
    <w:p w:rsidR="00F81626" w:rsidRDefault="00F81626" w:rsidP="00F81626">
      <w:pPr>
        <w:sectPr w:rsidR="00F81626" w:rsidSect="009553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281"/>
        <w:gridCol w:w="1833"/>
        <w:gridCol w:w="3348"/>
        <w:gridCol w:w="1088"/>
        <w:gridCol w:w="1073"/>
        <w:gridCol w:w="1091"/>
        <w:gridCol w:w="1074"/>
        <w:gridCol w:w="1081"/>
        <w:gridCol w:w="1061"/>
        <w:gridCol w:w="1080"/>
      </w:tblGrid>
      <w:tr w:rsidR="00F81626" w:rsidRPr="00281CC0" w:rsidTr="0095535E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95535E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7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1F68BF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1D4915" w:rsidRPr="002E5250" w:rsidRDefault="001D4915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4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57" w:type="dxa"/>
            <w:vMerge w:val="restart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1F68BF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1D4915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4915" w:rsidRDefault="001D4915" w:rsidP="0095535E">
            <w:pPr>
              <w:jc w:val="center"/>
            </w:pPr>
            <w:r w:rsidRPr="001D49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Default="00AA393F" w:rsidP="00AA393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4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AA393F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39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/>
    <w:p w:rsidR="00F81626" w:rsidRDefault="00F81626" w:rsidP="00F81626">
      <w:pPr>
        <w:sectPr w:rsidR="00F81626" w:rsidSect="009553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303"/>
        <w:gridCol w:w="1834"/>
        <w:gridCol w:w="3325"/>
        <w:gridCol w:w="1088"/>
        <w:gridCol w:w="1073"/>
        <w:gridCol w:w="1091"/>
        <w:gridCol w:w="1074"/>
        <w:gridCol w:w="1081"/>
        <w:gridCol w:w="1061"/>
        <w:gridCol w:w="1080"/>
      </w:tblGrid>
      <w:tr w:rsidR="00F81626" w:rsidRPr="00281CC0" w:rsidTr="0095535E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95535E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7" w:type="dxa"/>
            <w:vMerge w:val="restart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1D491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1D491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1F68BF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4915" w:rsidRPr="001D4915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Default="00AA393F" w:rsidP="00AA393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4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1D491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0824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в формате ЕГЭ (промежуточная аттестация)</w:t>
            </w:r>
          </w:p>
        </w:tc>
        <w:tc>
          <w:tcPr>
            <w:tcW w:w="1090" w:type="dxa"/>
          </w:tcPr>
          <w:p w:rsidR="00F81626" w:rsidRPr="001D491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1D491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57" w:type="dxa"/>
          </w:tcPr>
          <w:p w:rsidR="00F81626" w:rsidRDefault="00F81626" w:rsidP="0095535E">
            <w:pPr>
              <w:jc w:val="center"/>
            </w:pPr>
            <w:r w:rsidRPr="00FD6FC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Pr="001D491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7" w:type="dxa"/>
          </w:tcPr>
          <w:p w:rsidR="00F81626" w:rsidRDefault="00F81626" w:rsidP="0095535E">
            <w:pPr>
              <w:jc w:val="center"/>
            </w:pPr>
            <w:r w:rsidRPr="00FD6FC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Pr="001D491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E91802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E91802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57" w:type="dxa"/>
            <w:vMerge w:val="restart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1D491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1F68BF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Мониторинг метапредметных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4915" w:rsidRPr="005F71FD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Default="00AA393F" w:rsidP="00AA393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4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0824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F81626" w:rsidSect="009553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248"/>
        <w:gridCol w:w="1842"/>
        <w:gridCol w:w="3371"/>
        <w:gridCol w:w="1089"/>
        <w:gridCol w:w="1073"/>
        <w:gridCol w:w="1091"/>
        <w:gridCol w:w="1074"/>
        <w:gridCol w:w="1081"/>
        <w:gridCol w:w="1061"/>
        <w:gridCol w:w="1080"/>
      </w:tblGrid>
      <w:tr w:rsidR="00F81626" w:rsidRPr="00281CC0" w:rsidTr="0095535E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95535E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7" w:type="dxa"/>
            <w:vMerge w:val="restart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1F68BF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Мониторинг метапредметных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4915" w:rsidRPr="005F71FD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Default="00AA393F" w:rsidP="00AA393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4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0824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7" w:type="dxa"/>
            <w:vMerge w:val="restart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1F68BF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Мониторинг метапредметных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4915" w:rsidRPr="005F71FD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Default="00AA393F" w:rsidP="00AA393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4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0824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95535E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D97D4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F81626" w:rsidSect="009553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305"/>
        <w:gridCol w:w="1834"/>
        <w:gridCol w:w="3323"/>
        <w:gridCol w:w="1088"/>
        <w:gridCol w:w="1073"/>
        <w:gridCol w:w="1091"/>
        <w:gridCol w:w="1074"/>
        <w:gridCol w:w="1081"/>
        <w:gridCol w:w="1061"/>
        <w:gridCol w:w="1080"/>
      </w:tblGrid>
      <w:tr w:rsidR="006B072E" w:rsidRPr="00281CC0" w:rsidTr="006B1B5E">
        <w:trPr>
          <w:jc w:val="center"/>
        </w:trPr>
        <w:tc>
          <w:tcPr>
            <w:tcW w:w="2305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34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23" w:type="dxa"/>
            <w:vMerge w:val="restart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548" w:type="dxa"/>
            <w:gridSpan w:val="7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6B072E" w:rsidRPr="00281CC0" w:rsidTr="006B1B5E">
        <w:trPr>
          <w:jc w:val="center"/>
        </w:trPr>
        <w:tc>
          <w:tcPr>
            <w:tcW w:w="2305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vMerge/>
            <w:shd w:val="clear" w:color="auto" w:fill="E7E6E6" w:themeFill="background2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1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1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E7E6E6" w:themeFill="background2"/>
          </w:tcPr>
          <w:p w:rsidR="00F81626" w:rsidRPr="00281CC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6B072E" w:rsidTr="006B1B5E">
        <w:trPr>
          <w:jc w:val="center"/>
        </w:trPr>
        <w:tc>
          <w:tcPr>
            <w:tcW w:w="2305" w:type="dxa"/>
            <w:vMerge w:val="restart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34" w:type="dxa"/>
            <w:vMerge w:val="restart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323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88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81626" w:rsidRPr="004137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6B1B5E">
        <w:trPr>
          <w:jc w:val="center"/>
        </w:trPr>
        <w:tc>
          <w:tcPr>
            <w:tcW w:w="2305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88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81626" w:rsidRPr="001F68BF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6B1B5E">
        <w:trPr>
          <w:jc w:val="center"/>
        </w:trPr>
        <w:tc>
          <w:tcPr>
            <w:tcW w:w="2305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323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Мониторинг метапредметных результатов</w:t>
            </w:r>
          </w:p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88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B072E" w:rsidRDefault="006B072E" w:rsidP="006B07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1" w:type="dxa"/>
          </w:tcPr>
          <w:p w:rsidR="00F81626" w:rsidRPr="006B072E" w:rsidRDefault="006B072E" w:rsidP="006B07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6B1B5E">
        <w:trPr>
          <w:jc w:val="center"/>
        </w:trPr>
        <w:tc>
          <w:tcPr>
            <w:tcW w:w="2305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F81626" w:rsidRPr="003E7BA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323" w:type="dxa"/>
          </w:tcPr>
          <w:p w:rsidR="00F81626" w:rsidRPr="006A5A2E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88" w:type="dxa"/>
          </w:tcPr>
          <w:p w:rsidR="00F81626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4915" w:rsidRPr="005F71FD" w:rsidRDefault="001D4915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Default="00AA393F" w:rsidP="00AA393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1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4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1" w:type="dxa"/>
          </w:tcPr>
          <w:p w:rsidR="00AA393F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  <w:p w:rsidR="00F81626" w:rsidRPr="007168CE" w:rsidRDefault="00AA393F" w:rsidP="00AA39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61" w:type="dxa"/>
          </w:tcPr>
          <w:p w:rsidR="00F81626" w:rsidRPr="00B67C95" w:rsidRDefault="00AA393F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0" w:type="dxa"/>
          </w:tcPr>
          <w:p w:rsidR="00F81626" w:rsidRPr="00B67C95" w:rsidRDefault="006B1B5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6B072E" w:rsidTr="006B1B5E">
        <w:trPr>
          <w:jc w:val="center"/>
        </w:trPr>
        <w:tc>
          <w:tcPr>
            <w:tcW w:w="2305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</w:tcPr>
          <w:p w:rsidR="00F81626" w:rsidRPr="006A5A2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88" w:type="dxa"/>
          </w:tcPr>
          <w:p w:rsidR="00F81626" w:rsidRPr="002E5250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0824C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81626" w:rsidRPr="00B67C95" w:rsidRDefault="006B1B5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0" w:type="dxa"/>
          </w:tcPr>
          <w:p w:rsidR="00F81626" w:rsidRPr="00B67C95" w:rsidRDefault="006B1B5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6B072E" w:rsidTr="006B1B5E">
        <w:trPr>
          <w:jc w:val="center"/>
        </w:trPr>
        <w:tc>
          <w:tcPr>
            <w:tcW w:w="2305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88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6B1B5E">
        <w:trPr>
          <w:jc w:val="center"/>
        </w:trPr>
        <w:tc>
          <w:tcPr>
            <w:tcW w:w="2305" w:type="dxa"/>
            <w:vMerge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  <w:p w:rsidR="00F81626" w:rsidRDefault="00F81626" w:rsidP="009553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81626" w:rsidRPr="00D97D49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6B1B5E">
        <w:trPr>
          <w:jc w:val="center"/>
        </w:trPr>
        <w:tc>
          <w:tcPr>
            <w:tcW w:w="2305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34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323" w:type="dxa"/>
          </w:tcPr>
          <w:p w:rsidR="00F81626" w:rsidRPr="006A5A2E" w:rsidRDefault="00F81626" w:rsidP="006B1B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по итогам </w:t>
            </w:r>
            <w:r w:rsidR="006B1B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088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6B1B5E">
        <w:trPr>
          <w:jc w:val="center"/>
        </w:trPr>
        <w:tc>
          <w:tcPr>
            <w:tcW w:w="2305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834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323" w:type="dxa"/>
          </w:tcPr>
          <w:p w:rsidR="00F81626" w:rsidRPr="006A5A2E" w:rsidRDefault="00F81626" w:rsidP="006B1B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</w:t>
            </w:r>
            <w:r w:rsidR="006B1B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четверти/полугодия</w:t>
            </w:r>
          </w:p>
        </w:tc>
        <w:tc>
          <w:tcPr>
            <w:tcW w:w="1088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5F71FD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9D21C6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1" w:type="dxa"/>
          </w:tcPr>
          <w:p w:rsidR="00F81626" w:rsidRPr="009D21C6" w:rsidRDefault="00F81626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81626" w:rsidRPr="009D21C6" w:rsidRDefault="00F81626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6B1B5E">
        <w:trPr>
          <w:jc w:val="center"/>
        </w:trPr>
        <w:tc>
          <w:tcPr>
            <w:tcW w:w="2305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34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323" w:type="dxa"/>
          </w:tcPr>
          <w:p w:rsidR="00F81626" w:rsidRPr="006A5A2E" w:rsidRDefault="00F81626" w:rsidP="006B1B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</w:t>
            </w:r>
            <w:r w:rsidR="006B1B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088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5F71FD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Default="006B1B5E" w:rsidP="006B1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1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Default="006B1B5E" w:rsidP="006B1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4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Default="006B1B5E" w:rsidP="006B1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6B1B5E">
        <w:trPr>
          <w:jc w:val="center"/>
        </w:trPr>
        <w:tc>
          <w:tcPr>
            <w:tcW w:w="2305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34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323" w:type="dxa"/>
          </w:tcPr>
          <w:p w:rsidR="00F81626" w:rsidRPr="006A5A2E" w:rsidRDefault="00F81626" w:rsidP="006B1B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</w:t>
            </w:r>
            <w:r w:rsidR="006B1B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088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5F71FD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Default="006B1B5E" w:rsidP="006B1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1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Default="006B1B5E" w:rsidP="006B1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4" w:type="dxa"/>
          </w:tcPr>
          <w:p w:rsidR="00F81626" w:rsidRDefault="00F81626" w:rsidP="0095535E">
            <w:pPr>
              <w:jc w:val="center"/>
            </w:pPr>
          </w:p>
        </w:tc>
        <w:tc>
          <w:tcPr>
            <w:tcW w:w="1081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81626" w:rsidRPr="00B67C95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6B1B5E">
        <w:trPr>
          <w:jc w:val="center"/>
        </w:trPr>
        <w:tc>
          <w:tcPr>
            <w:tcW w:w="2305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34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323" w:type="dxa"/>
          </w:tcPr>
          <w:p w:rsidR="00F81626" w:rsidRPr="006A5A2E" w:rsidRDefault="00F81626" w:rsidP="006B1B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</w:t>
            </w:r>
            <w:r w:rsidR="006B1B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088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5F71FD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Default="006B1B5E" w:rsidP="006B1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1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Default="006B1B5E" w:rsidP="006B1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4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BE1184" w:rsidRDefault="006B1B5E" w:rsidP="006B1B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1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BE1184" w:rsidRDefault="006B1B5E" w:rsidP="006B1B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1" w:type="dxa"/>
          </w:tcPr>
          <w:p w:rsidR="00F81626" w:rsidRPr="00BE118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81626" w:rsidRPr="00BE1184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B072E" w:rsidTr="006B1B5E">
        <w:trPr>
          <w:jc w:val="center"/>
        </w:trPr>
        <w:tc>
          <w:tcPr>
            <w:tcW w:w="2305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34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323" w:type="dxa"/>
          </w:tcPr>
          <w:p w:rsidR="00F81626" w:rsidRPr="006A5A2E" w:rsidRDefault="00F81626" w:rsidP="006B1B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</w:t>
            </w:r>
            <w:proofErr w:type="spellStart"/>
            <w:r w:rsidR="006B1B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четвети</w:t>
            </w:r>
            <w:proofErr w:type="spellEnd"/>
            <w:r w:rsidR="006B1B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/полугодия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(теория и практика)</w:t>
            </w:r>
          </w:p>
        </w:tc>
        <w:tc>
          <w:tcPr>
            <w:tcW w:w="1088" w:type="dxa"/>
          </w:tcPr>
          <w:p w:rsidR="00F81626" w:rsidRPr="005F71FD" w:rsidRDefault="00F81626" w:rsidP="0095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1626" w:rsidRDefault="00F81626" w:rsidP="0095535E">
            <w:pPr>
              <w:jc w:val="center"/>
            </w:pPr>
          </w:p>
        </w:tc>
        <w:tc>
          <w:tcPr>
            <w:tcW w:w="1091" w:type="dxa"/>
          </w:tcPr>
          <w:p w:rsidR="00F81626" w:rsidRDefault="00F81626" w:rsidP="0095535E">
            <w:pPr>
              <w:jc w:val="center"/>
            </w:pPr>
          </w:p>
        </w:tc>
        <w:tc>
          <w:tcPr>
            <w:tcW w:w="1074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BE1184" w:rsidRDefault="006B1B5E" w:rsidP="006B1B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1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BE1184" w:rsidRDefault="006B1B5E" w:rsidP="006B1B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1" w:type="dxa"/>
          </w:tcPr>
          <w:p w:rsidR="00F81626" w:rsidRPr="004A781D" w:rsidRDefault="006B1B5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0" w:type="dxa"/>
          </w:tcPr>
          <w:p w:rsidR="00F81626" w:rsidRPr="004A781D" w:rsidRDefault="006B1B5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6B072E" w:rsidTr="006B1B5E">
        <w:trPr>
          <w:jc w:val="center"/>
        </w:trPr>
        <w:tc>
          <w:tcPr>
            <w:tcW w:w="2305" w:type="dxa"/>
          </w:tcPr>
          <w:p w:rsidR="00F81626" w:rsidRPr="007168CE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4" w:type="dxa"/>
          </w:tcPr>
          <w:p w:rsidR="00F81626" w:rsidRDefault="00F81626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323" w:type="dxa"/>
          </w:tcPr>
          <w:p w:rsidR="00F81626" w:rsidRPr="006A5A2E" w:rsidRDefault="00F81626" w:rsidP="006B1B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</w:t>
            </w:r>
            <w:r w:rsidR="006B1B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четверти/полугодия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(теория и практика)</w:t>
            </w:r>
          </w:p>
        </w:tc>
        <w:tc>
          <w:tcPr>
            <w:tcW w:w="1088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5F71FD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Default="006B1B5E" w:rsidP="006B1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1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Default="006B1B5E" w:rsidP="006B1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4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BE1184" w:rsidRDefault="006B1B5E" w:rsidP="006B1B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1" w:type="dxa"/>
          </w:tcPr>
          <w:p w:rsidR="006B1B5E" w:rsidRDefault="006B1B5E" w:rsidP="006B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1626" w:rsidRPr="00BE1184" w:rsidRDefault="006B1B5E" w:rsidP="006B1B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1" w:type="dxa"/>
          </w:tcPr>
          <w:p w:rsidR="00F81626" w:rsidRPr="004A781D" w:rsidRDefault="006B1B5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0" w:type="dxa"/>
          </w:tcPr>
          <w:p w:rsidR="00F81626" w:rsidRPr="004A781D" w:rsidRDefault="006B1B5E" w:rsidP="009553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</w:pPr>
    </w:p>
    <w:p w:rsidR="00F81626" w:rsidRDefault="00F81626"/>
    <w:p w:rsidR="00F81626" w:rsidRDefault="00F81626"/>
    <w:sectPr w:rsidR="00F81626" w:rsidSect="00F816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1626"/>
    <w:rsid w:val="001D4915"/>
    <w:rsid w:val="00371C21"/>
    <w:rsid w:val="003A3875"/>
    <w:rsid w:val="004A26AA"/>
    <w:rsid w:val="0051418E"/>
    <w:rsid w:val="006B072E"/>
    <w:rsid w:val="006B1B5E"/>
    <w:rsid w:val="0087467A"/>
    <w:rsid w:val="0095535E"/>
    <w:rsid w:val="00992F83"/>
    <w:rsid w:val="00AA393F"/>
    <w:rsid w:val="00F81626"/>
    <w:rsid w:val="00F9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LDN</cp:lastModifiedBy>
  <cp:revision>4</cp:revision>
  <dcterms:created xsi:type="dcterms:W3CDTF">2023-12-05T22:47:00Z</dcterms:created>
  <dcterms:modified xsi:type="dcterms:W3CDTF">2023-12-05T23:16:00Z</dcterms:modified>
</cp:coreProperties>
</file>