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F3" w:rsidRDefault="001E7EC3" w:rsidP="001E7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AD2CF3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1E7EC3" w:rsidRDefault="001E7EC3" w:rsidP="001E7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F3">
        <w:rPr>
          <w:rFonts w:ascii="Times New Roman" w:hAnsi="Times New Roman" w:cs="Times New Roman"/>
          <w:sz w:val="28"/>
          <w:szCs w:val="28"/>
        </w:rPr>
        <w:t xml:space="preserve"> образовательный центр "АНТАРЕС" ПГО</w:t>
      </w:r>
    </w:p>
    <w:p w:rsidR="00AD2CF3" w:rsidRPr="00470C4C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Партизанский городской округ</w:t>
      </w: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CF3" w:rsidRDefault="00AD2CF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7EC3" w:rsidRPr="00AA72CF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2CF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1E7EC3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CF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«Химия» </w:t>
      </w:r>
    </w:p>
    <w:p w:rsidR="001E7EC3" w:rsidRPr="00AA72CF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1E7EC3" w:rsidRPr="00B00931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931">
        <w:rPr>
          <w:rFonts w:ascii="Times New Roman" w:hAnsi="Times New Roman" w:cs="Times New Roman"/>
          <w:sz w:val="24"/>
          <w:szCs w:val="24"/>
        </w:rPr>
        <w:t xml:space="preserve">(с использованием цифрового и аналогового оборудования центра естественнонаучной и технологической направленностей центра «Точка роста») </w:t>
      </w:r>
    </w:p>
    <w:p w:rsidR="001E7EC3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C3" w:rsidRPr="008B64C0" w:rsidRDefault="001E7EC3" w:rsidP="001E7EC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EC3" w:rsidRPr="00557D16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1E7EC3" w:rsidRPr="00557D16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1E7EC3" w:rsidRPr="00557D16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1E7EC3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EC3" w:rsidRPr="00564BD8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EC3" w:rsidRPr="00564BD8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1" w:rsidRDefault="00186491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CF3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CF3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CF3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CF3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CF3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CF3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CF3" w:rsidRDefault="00AD2CF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1" w:rsidRPr="007B0698" w:rsidRDefault="00326065" w:rsidP="0018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left:0;text-align:left;margin-left:220.95pt;margin-top:20.05pt;width:27.75pt;height:13.5pt;z-index:251658752" strokecolor="white [3212]"/>
        </w:pict>
      </w:r>
      <w:r w:rsidR="00186491" w:rsidRPr="007B06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2661" w:rsidRDefault="00612661" w:rsidP="00612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75C87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B069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ООО,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2CF3">
        <w:rPr>
          <w:rFonts w:ascii="Times New Roman" w:hAnsi="Times New Roman" w:cs="Times New Roman"/>
          <w:sz w:val="24"/>
          <w:szCs w:val="24"/>
        </w:rPr>
        <w:t>БОУ ОЦ "Антарес" ПГО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примерной программы по химии, а так же на основе авторской учебной программы</w:t>
      </w:r>
      <w:r w:rsidR="00AD2CF3">
        <w:rPr>
          <w:rFonts w:ascii="Times New Roman" w:eastAsia="Times New Roman" w:hAnsi="Times New Roman" w:cs="Times New Roman"/>
          <w:sz w:val="24"/>
          <w:szCs w:val="24"/>
        </w:rPr>
        <w:t> Г.Е.Рудзитиса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 . Образовательная программа  позволяет интегрировать реализуемые подходы, структуру и содержание при организации обучения химии в 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A837B9">
        <w:rPr>
          <w:rFonts w:ascii="Times New Roman" w:hAnsi="Times New Roman" w:cs="Times New Roman"/>
          <w:sz w:val="24"/>
          <w:szCs w:val="24"/>
        </w:rPr>
        <w:t> классах, выстроенном на базе любого из доступных учебн</w:t>
      </w:r>
      <w:r>
        <w:rPr>
          <w:rFonts w:ascii="Times New Roman" w:hAnsi="Times New Roman" w:cs="Times New Roman"/>
          <w:sz w:val="24"/>
          <w:szCs w:val="24"/>
        </w:rPr>
        <w:t>о-методических комплексов (УМК)</w:t>
      </w:r>
      <w:r w:rsidRPr="00A837B9">
        <w:rPr>
          <w:rFonts w:ascii="Times New Roman" w:hAnsi="Times New Roman" w:cs="Times New Roman"/>
          <w:sz w:val="24"/>
          <w:szCs w:val="24"/>
        </w:rPr>
        <w:t>. Использование оборудования «Точка роста» при реализации данной ОП позволяет создать условия: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 .</w:t>
      </w:r>
    </w:p>
    <w:p w:rsidR="002B1097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Default="00B02768" w:rsidP="00B02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«Химия»</w:t>
      </w:r>
    </w:p>
    <w:p w:rsidR="00B02768" w:rsidRPr="002527C4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 Изучение предмета:  1) способствует формированию естественнонаучной картины мира, достижению общей и функциональной грамотности, дает возможности для саморазвития личности.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</w:t>
      </w: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подростков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для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 .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 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 . Формируемые знания должны стать основой системы убеждений школьника, центральным ядром его научного мировоззрения .</w:t>
      </w:r>
    </w:p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Default="00B02768" w:rsidP="00B027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B02768" w:rsidRPr="00883BA7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C0429" w:rsidRPr="00932EDA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Pr="00303C21" w:rsidRDefault="00B02768" w:rsidP="00B027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«Химия» в учебном плане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Учебным планом на её изучение отведено </w:t>
      </w:r>
      <w:r w:rsidR="00AD2CF3">
        <w:rPr>
          <w:rFonts w:ascii="Times New Roman" w:hAnsi="Times New Roman" w:cs="Times New Roman"/>
          <w:sz w:val="24"/>
          <w:szCs w:val="24"/>
        </w:rPr>
        <w:t>68</w:t>
      </w:r>
      <w:r w:rsidRPr="00303C21">
        <w:rPr>
          <w:rFonts w:ascii="Times New Roman" w:hAnsi="Times New Roman" w:cs="Times New Roman"/>
          <w:sz w:val="24"/>
          <w:szCs w:val="24"/>
        </w:rPr>
        <w:t xml:space="preserve"> учебных часов — по </w:t>
      </w:r>
      <w:r w:rsidR="00782427">
        <w:rPr>
          <w:rFonts w:ascii="Times New Roman" w:hAnsi="Times New Roman" w:cs="Times New Roman"/>
          <w:sz w:val="24"/>
          <w:szCs w:val="24"/>
        </w:rPr>
        <w:t>1</w:t>
      </w:r>
      <w:r w:rsidRPr="00303C21">
        <w:rPr>
          <w:rFonts w:ascii="Times New Roman" w:hAnsi="Times New Roman" w:cs="Times New Roman"/>
          <w:sz w:val="24"/>
          <w:szCs w:val="24"/>
        </w:rPr>
        <w:t xml:space="preserve"> ч в неделю в </w:t>
      </w:r>
      <w:r w:rsidR="00782427">
        <w:rPr>
          <w:rFonts w:ascii="Times New Roman" w:hAnsi="Times New Roman" w:cs="Times New Roman"/>
          <w:sz w:val="24"/>
          <w:szCs w:val="24"/>
        </w:rPr>
        <w:t>10</w:t>
      </w:r>
      <w:r w:rsidRPr="00303C21">
        <w:rPr>
          <w:rFonts w:ascii="Times New Roman" w:hAnsi="Times New Roman" w:cs="Times New Roman"/>
          <w:sz w:val="24"/>
          <w:szCs w:val="24"/>
        </w:rPr>
        <w:t xml:space="preserve"> и </w:t>
      </w:r>
      <w:r w:rsidR="00782427">
        <w:rPr>
          <w:rFonts w:ascii="Times New Roman" w:hAnsi="Times New Roman" w:cs="Times New Roman"/>
          <w:sz w:val="24"/>
          <w:szCs w:val="24"/>
        </w:rPr>
        <w:t>11</w:t>
      </w:r>
      <w:r w:rsidRPr="00303C21">
        <w:rPr>
          <w:rFonts w:ascii="Times New Roman" w:hAnsi="Times New Roman" w:cs="Times New Roman"/>
          <w:sz w:val="24"/>
          <w:szCs w:val="24"/>
        </w:rPr>
        <w:t xml:space="preserve"> классах соответственно.</w:t>
      </w:r>
    </w:p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CC0429" w:rsidP="00CC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E">
        <w:rPr>
          <w:rFonts w:ascii="Times New Roman" w:hAnsi="Times New Roman" w:cs="Times New Roman"/>
          <w:b/>
          <w:sz w:val="28"/>
          <w:szCs w:val="28"/>
        </w:rPr>
        <w:t>Содержание образования по годам обучения</w:t>
      </w:r>
    </w:p>
    <w:p w:rsidR="00CC0429" w:rsidRDefault="00CC0429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(практическая часть учебного содержания предмета усилена материальнотехническ</w:t>
      </w:r>
      <w:r w:rsidR="00AD2CF3">
        <w:rPr>
          <w:rFonts w:ascii="Times New Roman" w:hAnsi="Times New Roman" w:cs="Times New Roman"/>
          <w:sz w:val="24"/>
          <w:szCs w:val="24"/>
        </w:rPr>
        <w:t xml:space="preserve">ой базой центра «Точка роста» </w:t>
      </w:r>
      <w:r w:rsidRPr="00D22A38">
        <w:rPr>
          <w:rFonts w:ascii="Times New Roman" w:hAnsi="Times New Roman" w:cs="Times New Roman"/>
          <w:sz w:val="24"/>
          <w:szCs w:val="24"/>
        </w:rPr>
        <w:t>используемого для реализации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 рамках преподавания химии).</w:t>
      </w:r>
    </w:p>
    <w:p w:rsidR="00CC0429" w:rsidRDefault="00CC0429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AC3668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AC3668" w:rsidRPr="00AC3668" w:rsidRDefault="00AC3668" w:rsidP="00AC366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D25">
        <w:rPr>
          <w:rFonts w:ascii="Times New Roman" w:hAnsi="Times New Roman" w:cs="Times New Roman"/>
          <w:b/>
          <w:i/>
          <w:sz w:val="24"/>
          <w:szCs w:val="24"/>
        </w:rPr>
        <w:t>Введение (2 ч)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Органическая химия – химия соединений углерода. Органические вещества, их свойства и отличия от веществ неорганических. Группы природных и синтетических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Основные положения теории А. М. Бутлерова. Гомологи. Гомологический ряд. Группы природных, искусственных и синтетических соединений.</w:t>
      </w:r>
    </w:p>
    <w:p w:rsidR="00AC3668" w:rsidRDefault="00AC3668" w:rsidP="00AC36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Углеводороды и их природные источники (11 ч)</w:t>
      </w:r>
    </w:p>
    <w:p w:rsidR="00AC3668" w:rsidRPr="004551B6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Природный газ. Углеводороды. Предельные углеводороды – алканы. Общая формула алканов, правила составления названий алканов. Международная номенклатура ИЮПАК.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Физические свойства алканов, их зависимость от состава их строения. Химические свойства: горение, галогенирование и дегидрирование. Получение алканов из природного газа и нефти. Применение.  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lastRenderedPageBreak/>
        <w:t>Непредельные углеводороды. Этилен – понятие о π-связи. Общая формула алкенов, характеристика алкенов. Правила названия алкенов по международной номенклатуре. Виды изомерии алкенов.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алкенов. Химические свойства на примере этилена: реакции присоединения, качественные реакции на двойную связь. Реакции полимеризации и полиэтилен. Получение этилена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Алкадиены. Бутадиен-1,3. Химические свойства: реакции присоединения, полимеризации. Каучук бутадиеновый. Получение синтетического каучука бутадиенового метода Лебедева.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Алкины. Ацетилен. Общая формула алкинов, правила называния по международной номенклатуре. Виды изомерии, получение ацетилена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алкинов на примере ацетилена. Качественные реакции на алкины. Поливинилхлорид, его свойства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Ароматические углеводороды на примере бензола. Состав молекулы, структурные формулы Кекуле и современная. Получение и свойства бензола. Применение бензола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1B6">
        <w:rPr>
          <w:rFonts w:ascii="Times New Roman" w:hAnsi="Times New Roman" w:cs="Times New Roman"/>
          <w:sz w:val="24"/>
          <w:szCs w:val="24"/>
        </w:rPr>
        <w:t>Природные источники углеводородов, их переработка. Перегонка и крекинг нефти. Бензин: октановое число бензинов.  Фракционная перегонка, или ректификация.  Генетическая связь углеводородов. Установление причинно-следственной связи между строением, свойствами и применением. Схемы генетической связи углеводородов.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Кислород- и азотсодержащие органические соединения и их природные источники(18 ч)</w:t>
      </w:r>
    </w:p>
    <w:p w:rsidR="00AC3668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Функциональная гидроксильная группа. Предельные одноатомные спирты. Изомерия и номенклатура спиртов. Применение и получение спиртов. Получение этанола из этилена и глюкозы.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Химические свойства спиртов: горение, взаимодействие с натрием, дегидратация (внутримолекулярная и межмолекулярная), окисление в альдегиды, реакция этерификации. Физиологическое действие спиртов на организм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Многоатомные спирты на примере глицерина. Качественная реакция на глицерин. Применение многоатомных и одноатомных спиртов.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Состав молекулы. Взаимное влияние атома в молекуле фенола; его химические свойства. Получение фенола из каменного угля. Коксование каменного угля. Применение фенола. Охрана окружающей среды от фенола.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Альдегиды и кетоны. Ацетон. Получение альдегидов: окисление спиртов. Формальдегид. Уксусный альдегид. Химические свойства альдегидов: качественные реакции, гидрирование.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Карбоксильная группа. Карбоновые кислоты. Предельные одноосновные карбоновые кислоты. Непредельные карбоновые кислоты: олеиновая и линолевая. Муравьиная и уксусная 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карбоновых кислот. Химические свойства карбоновых кислот: общекислотные и специфические. Высшие карбоновые кислоты – стеариновая и пальмитиновая, их соли – мыла.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Сложные эфиры: нахождение в природе и применение. Реакция этерификации. Жиры. Химические свойства жиров: гидрирование растительных масел, гидролиз, омыление.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Углеводы, их классификация. Состав и строение глюкозы. Глюкоза – альдегидоспирт, ее химические свойства. Применение глюкозы. Фруктоза.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Дисахариды: сахароза, лактоза и мальтоза. Полисахариды: крахмал и целлюлоза. Реакция поликонденсации. Качественная реакция на крахмал.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 Идентификация органических соединений. Расчеты по уравнениям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Амины. Строение молекул. Аминогруппа. Классификация аминов. Физические и химические свойства аминов. Анилин. Получение и применение анилина.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Аминокислоты. Химические свойства аминокислот: взаимодействие с кислотами, основаниями, спиртами, реакция </w:t>
      </w:r>
      <w:r w:rsidRPr="004551B6">
        <w:rPr>
          <w:rFonts w:ascii="Times New Roman" w:hAnsi="Times New Roman" w:cs="Times New Roman"/>
          <w:sz w:val="24"/>
          <w:szCs w:val="24"/>
        </w:rPr>
        <w:lastRenderedPageBreak/>
        <w:t>поликонденсации. Пептидная связь. Применение аминокислот. Белки, их структура. Химические свойства белков: денатурация, гидролиз, качественные реакции. Биологические функции белков. Нуклеиновые кислоты: ДНК, РНК, их функции. Биотехнология. Генная инженерия.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веществ. Закрепление знаний по теме. Решение расчетных задач.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Искусственные и синтетические полимеры (2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Синтетические полимеры. Структура макромолекул полимеров: линейная, разветвленная и пространственная. Полиэтилен. Полипропилен. Синтетические волокна. Структура синтетических волокон. Синтетические каучуки: общего и специального назначения. Термореактивные и термопластические полимеры.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Заключение (2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Повторение и закрепление знаний по темам: «Классы органических соединений», «Химические свойства органических соединений». Решение уравнений, экспериментальных задач. Подготовка к итоговой контрольной работе.</w:t>
      </w:r>
    </w:p>
    <w:p w:rsidR="002C461E" w:rsidRDefault="002C461E" w:rsidP="00D27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1E" w:rsidRDefault="002C461E" w:rsidP="00D276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Строение вещества(11 ч).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Развитие представлений о строении атома. Модели строения атома. Элементарные частицы: протон, электрон, нейтрон. Энергетический уровень. Орбиталь, электронные облака.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Открытие закона и создания периодической системы. Периодический закон в свете учения о строении атомов. Значение периодической системы и периоды системы Д.И Менделеева.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Катионы и анионы, ионные кристаллические решетки. Электроотрицательность, полярная и неполярная ковалентная связи. Обменный и донорно-обменный механизм образования ковалентной связи. Молекулярные и атомные кристаллические решетки.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Особенности строения атомов металла. Металлическая химическая связь, металлическая кристаллическая решетка. Межмолекулярная и внутримолекулярная водородная связи.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Полимеры природные, искусственные и синтетические. Пластмассы, волокна, каучуки и неорганические полимеры, их представители. Получение и применение полимеров.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Особенности строения газов. Молярный объем газов. Смеси газов – воздух, природный газ. Представители газообразных веществ: водород, кислород, углекислый газ, и т.д. их получение, собирание, распознавание.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Вода, ее биологическая роль. Круговорот воды в природе. Применение воды в промышленности, сельском хозяйстве и в быту. Жесткость воды. Временная и постоянная жесткость воды и способы ее устранения. Кислые соли. Минеральные воды. Жидкие кристаллы, их использование.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Кристаллические и аморфные вещества. Применение аморфных веществ. Относительность некоторых химических понятий.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Дисперсные системы. Классификация дисперсных систем по агрегатному состоянию. Эмульсии, суспензии, аэрозоли, гели, золи, коагуляция, синерезис.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lastRenderedPageBreak/>
        <w:t>Закон постоянства состава веществ. Массовая и объемная доля компонентов смеси. Массовая доля растворенного вещества, примесей, продукта реакции. Молярная концентрация.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Повторение и закрепление знаний по теме, решение экспериментальных задач на нахождение массовой и объемной доли вещества в компонентах смеси. Решение уравнений реакций с различными типами химической связи. Подготовка к контрольной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Химические реакции(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A2681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Химические реакции или химические явления. Аллотропия. Аллотропные модификации углерода, серы, фосфора, олова и кислорода. Изомеры. Изомерия. Реакции изомеризации. Причины многообразия веществ: аллотропия и изомерия.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Реакции соединения, присоединения, замещения, реакции обмена. Правило Бертоле. Экзо- и эндотермические реакции. Тепловой эффект химических реакций. Термохимические уравнения.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Скорость химической реакции. Гомогенные и гетерогенные реакции. Факторы, влияющие на скорость химической реакции. Правило Ван-Гоффа. Ферменты. Ингибиторы. Необратимые и обратимые реакции. Химическое равновесие. Принцип Ле Шателье. Условия смещения равновесия. Выбор оптимальных условий.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Роль воды в превращении веществ. Классификация веществ по растворимости в воде: растворимые, малорастворимые и практически нерастворимые. Электролиты. Степень электролитической диссоциации. Гидролиз обратимый и необратимый. Гидролиз органических веществ, щелочной гидролиз жиров.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по формуле соединения. Окислительно-восстановительные реакции. Окислитель и восстановитель. Электролиз – как окислительно-восстановительный  процесс. Электролиз расплавов и растворов  на примере хлорида натрия. Практическое применение электролиза.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реакции замещения, присоединения, гидролиз, окислительно-восстановительные реакции. Подготовка к проверочной работе.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химическое равновесие, обратимые и необратимые реакции, электролитическая диссоциация. Подготовка к проверочной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Вещества и их свойства (9 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Взаимодействие металлов с неметаллами, водой, растворами кислот и солей. Электрохимический ряд напряжений металлов. Взаимодействие металлов с органическими веществами.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Коррозия металлов, ее виды. Способы защиты от коррозии.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Физические свойства неметаллов. Окислительные и восстановительные свойства неметаллов. Сравнительная характеристика галогенов как наиболее типичных представителей неметаллов.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Классификация кислот. Химические свойства кислот. Особые свойства азотной и серной кислот. Получение и применение кислот.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Основания, их классификация. Химические свойства оснований. Решение химических уравнений взаимодействия оснований с другими химическими элементами.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lastRenderedPageBreak/>
        <w:t>Классификация солей: средние, кислые, основные. Химические свойства солей. Представители солей и их значение. Качественные реакции на катионы и анионы.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Заключение (6 ч)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задач. Закрепление пройденного материала. Подготовка к итоговой контрольной работе.</w:t>
      </w:r>
    </w:p>
    <w:p w:rsidR="00F4758F" w:rsidRDefault="00F4758F" w:rsidP="00F475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Обучающийся получит возможность для формирования следующих личностных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3251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усваиваемого учебного материала, исходя из социальных и личностных ценностей;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знание правил поведения в чрезвычайных ситуациях;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социальной значимости профессий, связанных с химией;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владение правилами безопасного обращения с химическими веществами и оборудованием, проявление экологической культуры .</w:t>
      </w:r>
    </w:p>
    <w:p w:rsidR="00F4758F" w:rsidRDefault="00F4758F" w:rsidP="002C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F4758F" w:rsidRPr="0032512E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1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2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8F" w:rsidRPr="00814B1D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1D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планирование пути достижения целей; 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устанавление целевых приоритетов, выделение альтернативных способов достижения цели и выбор наиболее эффективного способа; 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самостоятельно контролировать своё время и управлять им;  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принимать решения в проблемной ситуации;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постановка учебных задач, составление плана и последовательности действий;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организация рабочего места при выполнении химического эксперимента;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 . Познавательные Обучающийся получит возможность для формирования следующих познавательных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поиск и выделение информации;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анализ условий и требований задачи, выбор, сопоставление и обоснование способа решения задачи;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выбор наиболее эффективных способов решения задачи в зависимости от конкретных условий;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выдвижение и обоснование гипотезы, выбор способа её проверки;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умения характеризовать вещества по составу, строению и свойствам;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описывание свойств: твёрдых, жидких, газообразных веществ, выделение их существенных признаков;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исследование с целью проверки гипотез;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делать умозаключения (индуктивное и по аналогии) и выводы;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объективно оценивать информацию о веществах и химических процессах, критически относи</w:t>
      </w:r>
      <w:r>
        <w:rPr>
          <w:rFonts w:ascii="Times New Roman" w:hAnsi="Times New Roman" w:cs="Times New Roman"/>
          <w:sz w:val="24"/>
          <w:szCs w:val="24"/>
        </w:rPr>
        <w:t>ться к псевдонаучной информации</w:t>
      </w:r>
      <w:r w:rsidRPr="0032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58F" w:rsidRPr="00814B1D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B1D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F4758F" w:rsidRPr="00890388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88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коммуникативных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полное и точное выражение своих мыслей в соответствии с задачами и условиями коммуникации;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описание содержания выполняемых действий с целью ориентировки в предметнопрактической деятельности;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умения учитывать разные мнения и стремиться к координации различных позиций в сотрудничестве; 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осуществлять взаимный контроль и оказывать в сотрудничестве необходимую взаимопомощь;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планировать общие способы работы; осуществлять контроль, коррекцию, оценку действий партнёра, уметь убеждать;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F4758F" w:rsidRDefault="00F4758F" w:rsidP="002C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10 классе являются следующие умения: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1. В познавательной сфере: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lastRenderedPageBreak/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органические вещества, их классификация и номенклатура, свойства, получение и применение; изомерия, гомология,полимеры, типы химических органических реакций и др.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описывать и различать изученные классы органических соединений, химические реакции;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моделировать строение органических веществ.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2. В ценностно – ориентационной сфере:</w:t>
      </w:r>
    </w:p>
    <w:p w:rsidR="00260B1F" w:rsidRPr="00D94C7B" w:rsidRDefault="00260B1F" w:rsidP="00260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260B1F" w:rsidRPr="00D94C7B" w:rsidRDefault="00260B1F" w:rsidP="00260B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проводить химический эксперимент;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4. В сфере безопасности жизнедеятельности:</w:t>
      </w:r>
    </w:p>
    <w:p w:rsidR="00260B1F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получит</w:t>
      </w:r>
      <w:r w:rsidRPr="00697D48">
        <w:rPr>
          <w:rFonts w:ascii="Times New Roman" w:hAnsi="Times New Roman" w:cs="Times New Roman"/>
          <w:sz w:val="24"/>
          <w:szCs w:val="24"/>
        </w:rPr>
        <w:t xml:space="preserve"> 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60B1F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11 классе являются следующие умения: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Усвоение учащимися важнейших знаний об основных понятиях и законах химии, химической символике.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Овладение учащимися умениями производить расчеты на основе химических формул веществ и уравнений химических реакций;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  целесообразного поведения в быту и в процессе трудовой деятельности.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учащихся в процессе проведения химического эксперимента самостоятельного приобретения  знаний в соответствии с возникающими жизненными потребностями;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lastRenderedPageBreak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получит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объективно оценивать информацию о веществах и химических процессах;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72755" w:rsidRDefault="00072755" w:rsidP="000727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1F" w:rsidRPr="00072755" w:rsidRDefault="00260B1F" w:rsidP="000727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5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4252"/>
        <w:gridCol w:w="1525"/>
      </w:tblGrid>
      <w:tr w:rsidR="00072755" w:rsidRPr="002031BC" w:rsidTr="00AF16EB">
        <w:tc>
          <w:tcPr>
            <w:tcW w:w="9571" w:type="dxa"/>
            <w:gridSpan w:val="4"/>
          </w:tcPr>
          <w:p w:rsidR="00072755" w:rsidRDefault="00072755" w:rsidP="000727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(35 ЧАСОВ)</w:t>
            </w:r>
          </w:p>
        </w:tc>
      </w:tr>
      <w:tr w:rsidR="00072755" w:rsidRPr="002D317E" w:rsidTr="00AF16EB">
        <w:tc>
          <w:tcPr>
            <w:tcW w:w="1668" w:type="dxa"/>
          </w:tcPr>
          <w:p w:rsidR="00072755" w:rsidRPr="002D317E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072755" w:rsidRPr="002D317E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072755" w:rsidRPr="002D317E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072755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6E3BD1" w:rsidTr="00AF16EB">
        <w:trPr>
          <w:trHeight w:val="800"/>
        </w:trPr>
        <w:tc>
          <w:tcPr>
            <w:tcW w:w="1668" w:type="dxa"/>
          </w:tcPr>
          <w:p w:rsidR="006E3BD1" w:rsidRDefault="006E3BD1" w:rsidP="006E3BD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  <w:p w:rsidR="006E3BD1" w:rsidRDefault="006E3BD1" w:rsidP="006E3B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  <w:tc>
          <w:tcPr>
            <w:tcW w:w="2126" w:type="dxa"/>
          </w:tcPr>
          <w:p w:rsidR="006E3BD1" w:rsidRPr="004551B6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Предмет органической химии.</w:t>
            </w:r>
          </w:p>
        </w:tc>
        <w:tc>
          <w:tcPr>
            <w:tcW w:w="4252" w:type="dxa"/>
          </w:tcPr>
          <w:p w:rsidR="006E3BD1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3BD1" w:rsidRPr="006E3BD1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3BD1" w:rsidRPr="00E57B09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D1" w:rsidTr="00AF16EB">
        <w:tc>
          <w:tcPr>
            <w:tcW w:w="1668" w:type="dxa"/>
          </w:tcPr>
          <w:p w:rsidR="006E3BD1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BD1" w:rsidRPr="004551B6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Теория строения органических соединений.</w:t>
            </w:r>
          </w:p>
        </w:tc>
        <w:tc>
          <w:tcPr>
            <w:tcW w:w="4252" w:type="dxa"/>
          </w:tcPr>
          <w:p w:rsidR="006E3BD1" w:rsidRPr="00132BED" w:rsidRDefault="006E3BD1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3BD1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3BD1" w:rsidRPr="00132BED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3BD1" w:rsidRPr="00E57B09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Углеводороды и их природные источники (11 ч)</w:t>
            </w: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Природный газ. Алканы.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B5498" w:rsidRPr="000F768D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Физические свойства алканов. Получение и применение.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CB5498" w:rsidRPr="00CC0417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3. Алкены. Этилен.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4. Физические и химические свойства алкенов. Получение и применение.</w:t>
            </w:r>
          </w:p>
        </w:tc>
        <w:tc>
          <w:tcPr>
            <w:tcW w:w="4252" w:type="dxa"/>
          </w:tcPr>
          <w:p w:rsidR="00CB5498" w:rsidRPr="00132BED" w:rsidRDefault="00CB5498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5. Алкадиены. Каучуки.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6. Алкины. Ацетилен.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7. Свойства алкинов. Поливинилхлорид. 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8. Бензол – представитель ароматических углеводородов.</w:t>
            </w:r>
          </w:p>
        </w:tc>
        <w:tc>
          <w:tcPr>
            <w:tcW w:w="4252" w:type="dxa"/>
          </w:tcPr>
          <w:p w:rsidR="00CB5498" w:rsidRPr="00132BED" w:rsidRDefault="00CB5498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9. Нефть и способы ее переработки.</w:t>
            </w:r>
          </w:p>
        </w:tc>
        <w:tc>
          <w:tcPr>
            <w:tcW w:w="4252" w:type="dxa"/>
          </w:tcPr>
          <w:p w:rsidR="00CB5498" w:rsidRPr="00132BED" w:rsidRDefault="00CB5498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10. Систематизация и обобщение знаний по углеводородам.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11. Контрольная работа №1 : «Углеводороды».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786320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Кислород- и азотсодержащие органические соединения и их природные источники(18 ч)</w:t>
            </w: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Единство химической организации живых организмов на Земле. Спирты.</w:t>
            </w:r>
          </w:p>
        </w:tc>
        <w:tc>
          <w:tcPr>
            <w:tcW w:w="4252" w:type="dxa"/>
          </w:tcPr>
          <w:p w:rsidR="006E4C03" w:rsidRPr="00132BED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E4C03" w:rsidRPr="008143C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6E4C03" w:rsidRPr="008143C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E4C03" w:rsidRPr="008143C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Химические и физические свойства одноатомных спиртов.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3. Глицерин – представитель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многоатомных спиртов.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4. Фенол.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5. Альдегиды и кетоны.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6. Карбоновые кислоты.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7. Физические и химические свойства карбоновых кислот. Высшие карбоновые кислоты. Мыла.</w:t>
            </w:r>
          </w:p>
        </w:tc>
        <w:tc>
          <w:tcPr>
            <w:tcW w:w="4252" w:type="dxa"/>
          </w:tcPr>
          <w:p w:rsidR="006E4C03" w:rsidRDefault="006E4C03" w:rsidP="006E4C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6E4C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203AE1" w:rsidRDefault="006E4C03" w:rsidP="006E4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731FC2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E4C03" w:rsidTr="00AF16EB">
        <w:tc>
          <w:tcPr>
            <w:tcW w:w="1668" w:type="dxa"/>
          </w:tcPr>
          <w:p w:rsidR="006E4C03" w:rsidRPr="00786320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8. Сложные эфиры. Жиры.</w:t>
            </w:r>
          </w:p>
        </w:tc>
        <w:tc>
          <w:tcPr>
            <w:tcW w:w="4252" w:type="dxa"/>
          </w:tcPr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9. Углеводы. Моносахариды.</w:t>
            </w:r>
          </w:p>
        </w:tc>
        <w:tc>
          <w:tcPr>
            <w:tcW w:w="4252" w:type="dxa"/>
          </w:tcPr>
          <w:p w:rsidR="006E4C03" w:rsidRPr="00132BED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10. Дисахариды и полисахариды.</w:t>
            </w:r>
          </w:p>
        </w:tc>
        <w:tc>
          <w:tcPr>
            <w:tcW w:w="4252" w:type="dxa"/>
          </w:tcPr>
          <w:p w:rsidR="006E4C03" w:rsidRPr="00132BED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11. Обобщение и систематизация знаний по кислородсодержащим органическим веществам. 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9F075A" w:rsidRPr="008566FB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12. Контрольная работа №2: «Кислородсодержащие органические вещества».</w:t>
            </w:r>
          </w:p>
        </w:tc>
        <w:tc>
          <w:tcPr>
            <w:tcW w:w="4252" w:type="dxa"/>
          </w:tcPr>
          <w:p w:rsidR="006E4C03" w:rsidRPr="008566FB" w:rsidRDefault="00731FC2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13. Практическая работа №1 «Идентификация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соединений».</w:t>
            </w:r>
          </w:p>
        </w:tc>
        <w:tc>
          <w:tcPr>
            <w:tcW w:w="4252" w:type="dxa"/>
          </w:tcPr>
          <w:p w:rsidR="00AD0EB6" w:rsidRPr="00075103" w:rsidRDefault="00AD0EB6" w:rsidP="00AD0EB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демонстрациями учителя.</w:t>
            </w:r>
          </w:p>
          <w:p w:rsidR="00AD0EB6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AD0EB6" w:rsidRPr="00075103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опытов для демонстрации классу.</w:t>
            </w:r>
          </w:p>
          <w:p w:rsidR="006E4C03" w:rsidRPr="008566FB" w:rsidRDefault="00AD0EB6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14. Амины. Анилин.</w:t>
            </w:r>
          </w:p>
        </w:tc>
        <w:tc>
          <w:tcPr>
            <w:tcW w:w="4252" w:type="dxa"/>
          </w:tcPr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15. Аминокислоты.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16. Белки. Нуклеиновые кислоты.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17. Обобщение и систематизация знаний по теме «Азотосодержащие органические вещества».</w:t>
            </w:r>
          </w:p>
        </w:tc>
        <w:tc>
          <w:tcPr>
            <w:tcW w:w="4252" w:type="dxa"/>
          </w:tcPr>
          <w:p w:rsidR="009F075A" w:rsidRDefault="009F075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9F075A" w:rsidRDefault="009F075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Pr="008566FB" w:rsidRDefault="009F075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18. Практическая работа №2 «Решение экспериментальных задач по курсу органической химии».</w:t>
            </w:r>
          </w:p>
        </w:tc>
        <w:tc>
          <w:tcPr>
            <w:tcW w:w="4252" w:type="dxa"/>
          </w:tcPr>
          <w:p w:rsidR="00AD0EB6" w:rsidRPr="00075103" w:rsidRDefault="00AD0EB6" w:rsidP="00AD0EB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AD0EB6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AD0EB6" w:rsidRPr="00075103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6E4C03" w:rsidRPr="008566FB" w:rsidRDefault="00AD0EB6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8566FB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Искусственные и синтетические полимеры (2 ч)</w:t>
            </w: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Искусственные полимеры.</w:t>
            </w:r>
          </w:p>
        </w:tc>
        <w:tc>
          <w:tcPr>
            <w:tcW w:w="4252" w:type="dxa"/>
          </w:tcPr>
          <w:p w:rsidR="000150D1" w:rsidRDefault="000150D1" w:rsidP="00015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150D1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150D1" w:rsidRPr="000F768D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9F075A" w:rsidRPr="008566FB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8566FB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Синтетические органические соединения.</w:t>
            </w:r>
          </w:p>
        </w:tc>
        <w:tc>
          <w:tcPr>
            <w:tcW w:w="4252" w:type="dxa"/>
          </w:tcPr>
          <w:p w:rsidR="000150D1" w:rsidRDefault="000150D1" w:rsidP="00015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150D1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9F075A" w:rsidRPr="008566FB" w:rsidRDefault="000150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8566FB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(2 ч)</w:t>
            </w: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Закрепление и систематизация знаний по курсу химии 10 класса.</w:t>
            </w:r>
          </w:p>
        </w:tc>
        <w:tc>
          <w:tcPr>
            <w:tcW w:w="4252" w:type="dxa"/>
          </w:tcPr>
          <w:p w:rsidR="00A31F80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A31F80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F075A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A31F80" w:rsidRPr="008566FB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786320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Итоговая контрольная работа.</w:t>
            </w:r>
          </w:p>
        </w:tc>
        <w:tc>
          <w:tcPr>
            <w:tcW w:w="4252" w:type="dxa"/>
          </w:tcPr>
          <w:p w:rsidR="009F075A" w:rsidRPr="008566FB" w:rsidRDefault="00A31F8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97" w:rsidRPr="00054903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4252"/>
        <w:gridCol w:w="1525"/>
      </w:tblGrid>
      <w:tr w:rsidR="000150D1" w:rsidRPr="002031BC" w:rsidTr="00AF16EB">
        <w:tc>
          <w:tcPr>
            <w:tcW w:w="9571" w:type="dxa"/>
            <w:gridSpan w:val="4"/>
          </w:tcPr>
          <w:p w:rsidR="000150D1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 (34 ЧАСА)</w:t>
            </w:r>
          </w:p>
        </w:tc>
      </w:tr>
      <w:tr w:rsidR="000150D1" w:rsidRPr="002D317E" w:rsidTr="00AF16EB">
        <w:tc>
          <w:tcPr>
            <w:tcW w:w="1668" w:type="dxa"/>
          </w:tcPr>
          <w:p w:rsidR="000150D1" w:rsidRPr="002D317E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0150D1" w:rsidRPr="002D317E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0150D1" w:rsidRPr="002D317E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0150D1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Использование оборудования центра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«Точка Роста»</w:t>
            </w:r>
          </w:p>
        </w:tc>
      </w:tr>
      <w:tr w:rsidR="002C6F60" w:rsidTr="00AF16EB">
        <w:trPr>
          <w:trHeight w:val="800"/>
        </w:trPr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Строение вещества(12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ч).</w:t>
            </w: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Основные сведения о строении атома</w:t>
            </w:r>
          </w:p>
        </w:tc>
        <w:tc>
          <w:tcPr>
            <w:tcW w:w="4252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Pr="006E3BD1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2. Периодический закон и строение атома. </w:t>
            </w:r>
          </w:p>
        </w:tc>
        <w:tc>
          <w:tcPr>
            <w:tcW w:w="4252" w:type="dxa"/>
          </w:tcPr>
          <w:p w:rsidR="002C6F60" w:rsidRPr="00132BED" w:rsidRDefault="002C6F60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Pr="00132BED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3. Ионная химическая связь. Ковалентная химическая связь.</w:t>
            </w:r>
          </w:p>
        </w:tc>
        <w:tc>
          <w:tcPr>
            <w:tcW w:w="4252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2C6F60" w:rsidRPr="000F768D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4. Металлическая химическая связь. Водородная химическая связь.</w:t>
            </w:r>
          </w:p>
        </w:tc>
        <w:tc>
          <w:tcPr>
            <w:tcW w:w="4252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2C6F60" w:rsidRPr="00CC0417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Полимеры.</w:t>
            </w:r>
          </w:p>
        </w:tc>
        <w:tc>
          <w:tcPr>
            <w:tcW w:w="4252" w:type="dxa"/>
          </w:tcPr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Газообразные вещества. Жидкие вещества.</w:t>
            </w:r>
          </w:p>
        </w:tc>
        <w:tc>
          <w:tcPr>
            <w:tcW w:w="4252" w:type="dxa"/>
          </w:tcPr>
          <w:p w:rsidR="002C6F60" w:rsidRPr="00132BED" w:rsidRDefault="002C6F60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Практическая работа №1 «Получение, собирание и распознавание газов».</w:t>
            </w:r>
          </w:p>
        </w:tc>
        <w:tc>
          <w:tcPr>
            <w:tcW w:w="4252" w:type="dxa"/>
          </w:tcPr>
          <w:p w:rsidR="006666CD" w:rsidRPr="00075103" w:rsidRDefault="006666CD" w:rsidP="006666C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6666CD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6666CD" w:rsidRPr="00075103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2C6F60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2C6F60" w:rsidRPr="00E57B09" w:rsidRDefault="00C029C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8. Твердые вещества и дисперсные системы.</w:t>
            </w:r>
          </w:p>
        </w:tc>
        <w:tc>
          <w:tcPr>
            <w:tcW w:w="4252" w:type="dxa"/>
          </w:tcPr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2C6F60" w:rsidRPr="00E57B09" w:rsidRDefault="00C029C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9. Состав вещества. Смеси. </w:t>
            </w:r>
          </w:p>
        </w:tc>
        <w:tc>
          <w:tcPr>
            <w:tcW w:w="4252" w:type="dxa"/>
          </w:tcPr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10. Решение экспериментальных задач по главе 1 «Строение вещества».</w:t>
            </w:r>
          </w:p>
        </w:tc>
        <w:tc>
          <w:tcPr>
            <w:tcW w:w="4252" w:type="dxa"/>
          </w:tcPr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2C6F60" w:rsidRPr="008566FB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11. Решение экспериментальных задач по главе 1 «Строение вещества».</w:t>
            </w:r>
          </w:p>
        </w:tc>
        <w:tc>
          <w:tcPr>
            <w:tcW w:w="4252" w:type="dxa"/>
          </w:tcPr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2C6F60" w:rsidRPr="008566FB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4551B6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главе 1 «Строение вещества».</w:t>
            </w:r>
          </w:p>
        </w:tc>
        <w:tc>
          <w:tcPr>
            <w:tcW w:w="4252" w:type="dxa"/>
          </w:tcPr>
          <w:p w:rsidR="002C6F60" w:rsidRPr="008566FB" w:rsidRDefault="006C301E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Понятие о химической реакции. Реакции, идущие без изменения состава веществ.</w:t>
            </w:r>
          </w:p>
        </w:tc>
        <w:tc>
          <w:tcPr>
            <w:tcW w:w="4252" w:type="dxa"/>
          </w:tcPr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00924" w:rsidRPr="00E57B09" w:rsidRDefault="006C301E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AF16EB">
        <w:tc>
          <w:tcPr>
            <w:tcW w:w="1668" w:type="dxa"/>
          </w:tcPr>
          <w:p w:rsidR="00500924" w:rsidRPr="00786320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2. Классификация химических реакций, протекающих с изменением состава веществ.</w:t>
            </w:r>
          </w:p>
        </w:tc>
        <w:tc>
          <w:tcPr>
            <w:tcW w:w="4252" w:type="dxa"/>
          </w:tcPr>
          <w:p w:rsidR="00500924" w:rsidRPr="00132BED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00924" w:rsidRPr="008143C3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500924" w:rsidRPr="008143C3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500924" w:rsidRPr="008143C3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3. Скорость химической реакции. Обратимость химической реакции. Химическое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и способы его смещения.</w:t>
            </w:r>
          </w:p>
        </w:tc>
        <w:tc>
          <w:tcPr>
            <w:tcW w:w="4252" w:type="dxa"/>
          </w:tcPr>
          <w:p w:rsidR="00500924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формул.</w:t>
            </w:r>
          </w:p>
          <w:p w:rsidR="00500924" w:rsidRPr="00137AA5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6C301E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ы, Датчик температур ы платиновый </w:t>
            </w:r>
            <w:r w:rsidRPr="0038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4. Роль воды в химических реакциях. Гидролиз. </w:t>
            </w:r>
          </w:p>
        </w:tc>
        <w:tc>
          <w:tcPr>
            <w:tcW w:w="4252" w:type="dxa"/>
          </w:tcPr>
          <w:p w:rsidR="00500924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500924" w:rsidRPr="00137AA5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 Окислительно-восстановительные реакции. Электролиз.</w:t>
            </w:r>
          </w:p>
        </w:tc>
        <w:tc>
          <w:tcPr>
            <w:tcW w:w="4252" w:type="dxa"/>
          </w:tcPr>
          <w:p w:rsidR="00500924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500924" w:rsidRPr="00137AA5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Закрепление и систематизация знаний по теме «Химические реакции»</w:t>
            </w:r>
          </w:p>
        </w:tc>
        <w:tc>
          <w:tcPr>
            <w:tcW w:w="4252" w:type="dxa"/>
          </w:tcPr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500924" w:rsidRPr="008566FB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Закрепление и систематизация знаний по теме «Химические реакции»</w:t>
            </w:r>
          </w:p>
        </w:tc>
        <w:tc>
          <w:tcPr>
            <w:tcW w:w="4252" w:type="dxa"/>
          </w:tcPr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500924" w:rsidRPr="008566FB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№2 «Химические реакции». </w:t>
            </w:r>
          </w:p>
        </w:tc>
        <w:tc>
          <w:tcPr>
            <w:tcW w:w="4252" w:type="dxa"/>
          </w:tcPr>
          <w:p w:rsidR="00500924" w:rsidRPr="00203AE1" w:rsidRDefault="00C547D6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786320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 и их свойства (9 ч)</w:t>
            </w: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Металлы.</w:t>
            </w:r>
          </w:p>
        </w:tc>
        <w:tc>
          <w:tcPr>
            <w:tcW w:w="4252" w:type="dxa"/>
          </w:tcPr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2. Металлы. </w:t>
            </w:r>
          </w:p>
        </w:tc>
        <w:tc>
          <w:tcPr>
            <w:tcW w:w="4252" w:type="dxa"/>
          </w:tcPr>
          <w:p w:rsidR="00500924" w:rsidRPr="00132BED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3. Неметаллы.</w:t>
            </w:r>
          </w:p>
        </w:tc>
        <w:tc>
          <w:tcPr>
            <w:tcW w:w="4252" w:type="dxa"/>
          </w:tcPr>
          <w:p w:rsidR="00500924" w:rsidRPr="00132BED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4. Кислоты.</w:t>
            </w:r>
          </w:p>
        </w:tc>
        <w:tc>
          <w:tcPr>
            <w:tcW w:w="4252" w:type="dxa"/>
          </w:tcPr>
          <w:p w:rsidR="00354CC8" w:rsidRDefault="00354CC8" w:rsidP="00354C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354CC8" w:rsidRPr="000F768D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025EC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Основания.</w:t>
            </w:r>
          </w:p>
        </w:tc>
        <w:tc>
          <w:tcPr>
            <w:tcW w:w="4252" w:type="dxa"/>
          </w:tcPr>
          <w:p w:rsidR="00025EC0" w:rsidRDefault="00025EC0" w:rsidP="00025E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25EC0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</w:t>
            </w:r>
          </w:p>
          <w:p w:rsidR="00025EC0" w:rsidRPr="000F768D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00924" w:rsidRPr="00E57B09" w:rsidRDefault="00025EC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Соли.</w:t>
            </w:r>
          </w:p>
        </w:tc>
        <w:tc>
          <w:tcPr>
            <w:tcW w:w="4252" w:type="dxa"/>
          </w:tcPr>
          <w:p w:rsidR="00025EC0" w:rsidRDefault="00025EC0" w:rsidP="00025E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25EC0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25EC0" w:rsidRPr="000F768D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025EC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Генетическая связь между классами неорганических и органических веществ.</w:t>
            </w:r>
          </w:p>
        </w:tc>
        <w:tc>
          <w:tcPr>
            <w:tcW w:w="4252" w:type="dxa"/>
          </w:tcPr>
          <w:p w:rsidR="00025EC0" w:rsidRPr="00137AA5" w:rsidRDefault="00025EC0" w:rsidP="00025E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8. Практическая работа №2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4252" w:type="dxa"/>
          </w:tcPr>
          <w:p w:rsidR="006666CD" w:rsidRPr="00075103" w:rsidRDefault="006666CD" w:rsidP="006666C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6666CD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6666CD" w:rsidRPr="00075103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500924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9. Контрольная работа №3 «Вещества и их свойства».</w:t>
            </w:r>
          </w:p>
        </w:tc>
        <w:tc>
          <w:tcPr>
            <w:tcW w:w="4252" w:type="dxa"/>
          </w:tcPr>
          <w:p w:rsidR="00500924" w:rsidRPr="008566FB" w:rsidRDefault="00C547D6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6666CD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(5</w:t>
            </w:r>
            <w:r w:rsidR="00500924"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500924" w:rsidRPr="00075103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500924" w:rsidRPr="00075103" w:rsidRDefault="00500924" w:rsidP="00AF16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500924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500924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Итоговая контрольная работа.</w:t>
            </w:r>
          </w:p>
        </w:tc>
        <w:tc>
          <w:tcPr>
            <w:tcW w:w="4252" w:type="dxa"/>
          </w:tcPr>
          <w:p w:rsidR="00500924" w:rsidRPr="008566FB" w:rsidRDefault="006666CD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87" w:rsidRDefault="00F75C87" w:rsidP="00612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5C87" w:rsidSect="005D1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19" w:rsidRDefault="00300319" w:rsidP="00845425">
      <w:pPr>
        <w:spacing w:after="0" w:line="240" w:lineRule="auto"/>
      </w:pPr>
      <w:r>
        <w:separator/>
      </w:r>
    </w:p>
  </w:endnote>
  <w:endnote w:type="continuationSeparator" w:id="1">
    <w:p w:rsidR="00300319" w:rsidRDefault="00300319" w:rsidP="0084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6266"/>
    </w:sdtPr>
    <w:sdtContent>
      <w:p w:rsidR="00845425" w:rsidRDefault="00326065">
        <w:pPr>
          <w:pStyle w:val="a7"/>
          <w:jc w:val="center"/>
        </w:pPr>
        <w:fldSimple w:instr=" PAGE   \* MERGEFORMAT ">
          <w:r w:rsidR="00AD2CF3">
            <w:rPr>
              <w:noProof/>
            </w:rPr>
            <w:t>20</w:t>
          </w:r>
        </w:fldSimple>
      </w:p>
    </w:sdtContent>
  </w:sdt>
  <w:p w:rsidR="00845425" w:rsidRDefault="008454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19" w:rsidRDefault="00300319" w:rsidP="00845425">
      <w:pPr>
        <w:spacing w:after="0" w:line="240" w:lineRule="auto"/>
      </w:pPr>
      <w:r>
        <w:separator/>
      </w:r>
    </w:p>
  </w:footnote>
  <w:footnote w:type="continuationSeparator" w:id="1">
    <w:p w:rsidR="00300319" w:rsidRDefault="00300319" w:rsidP="0084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141F"/>
    <w:multiLevelType w:val="multilevel"/>
    <w:tmpl w:val="364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4319E"/>
    <w:multiLevelType w:val="multilevel"/>
    <w:tmpl w:val="5BA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1D5D"/>
    <w:multiLevelType w:val="multilevel"/>
    <w:tmpl w:val="568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553D"/>
    <w:multiLevelType w:val="multilevel"/>
    <w:tmpl w:val="99C4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434F9"/>
    <w:multiLevelType w:val="multilevel"/>
    <w:tmpl w:val="FF54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C3"/>
    <w:rsid w:val="000150D1"/>
    <w:rsid w:val="00025EC0"/>
    <w:rsid w:val="00072755"/>
    <w:rsid w:val="000A4393"/>
    <w:rsid w:val="00171F70"/>
    <w:rsid w:val="00186491"/>
    <w:rsid w:val="001E7EC3"/>
    <w:rsid w:val="00260B1F"/>
    <w:rsid w:val="002B1097"/>
    <w:rsid w:val="002C461E"/>
    <w:rsid w:val="002C6F60"/>
    <w:rsid w:val="00300319"/>
    <w:rsid w:val="00326065"/>
    <w:rsid w:val="00354CC8"/>
    <w:rsid w:val="00373822"/>
    <w:rsid w:val="003F33CF"/>
    <w:rsid w:val="004500B5"/>
    <w:rsid w:val="00500924"/>
    <w:rsid w:val="005D1157"/>
    <w:rsid w:val="00612661"/>
    <w:rsid w:val="006666CD"/>
    <w:rsid w:val="006C301E"/>
    <w:rsid w:val="006E3BD1"/>
    <w:rsid w:val="006E4C03"/>
    <w:rsid w:val="00731FC2"/>
    <w:rsid w:val="00782427"/>
    <w:rsid w:val="00845425"/>
    <w:rsid w:val="00880A06"/>
    <w:rsid w:val="009F075A"/>
    <w:rsid w:val="00A31F80"/>
    <w:rsid w:val="00AC3668"/>
    <w:rsid w:val="00AD0EB6"/>
    <w:rsid w:val="00AD2CF3"/>
    <w:rsid w:val="00AE4B84"/>
    <w:rsid w:val="00B02768"/>
    <w:rsid w:val="00C029C1"/>
    <w:rsid w:val="00C547D6"/>
    <w:rsid w:val="00CB5498"/>
    <w:rsid w:val="00CC0429"/>
    <w:rsid w:val="00D276DD"/>
    <w:rsid w:val="00F4758F"/>
    <w:rsid w:val="00F57594"/>
    <w:rsid w:val="00F75C87"/>
    <w:rsid w:val="00F8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B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425"/>
  </w:style>
  <w:style w:type="paragraph" w:styleId="a7">
    <w:name w:val="footer"/>
    <w:basedOn w:val="a"/>
    <w:link w:val="a8"/>
    <w:uiPriority w:val="99"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425"/>
  </w:style>
  <w:style w:type="paragraph" w:styleId="a9">
    <w:name w:val="Balloon Text"/>
    <w:basedOn w:val="a"/>
    <w:link w:val="aa"/>
    <w:uiPriority w:val="99"/>
    <w:semiHidden/>
    <w:unhideWhenUsed/>
    <w:rsid w:val="00AD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</dc:creator>
  <cp:lastModifiedBy>user</cp:lastModifiedBy>
  <cp:revision>2</cp:revision>
  <dcterms:created xsi:type="dcterms:W3CDTF">2023-05-21T06:54:00Z</dcterms:created>
  <dcterms:modified xsi:type="dcterms:W3CDTF">2023-05-21T06:54:00Z</dcterms:modified>
</cp:coreProperties>
</file>