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0" w:rsidRDefault="00E93160" w:rsidP="00E931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41B5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ВНЕКЛАССНОЕ МЕРОПРИЯТИЕ </w:t>
      </w:r>
    </w:p>
    <w:p w:rsidR="00E93160" w:rsidRDefault="00E93160" w:rsidP="00E931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41B5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"ИГРА-ПУТЕШЕС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ТВИЕ ПО ИСТОРИИ ДРЕВНЕГО МИРА"</w:t>
      </w:r>
    </w:p>
    <w:p w:rsidR="0061160D" w:rsidRDefault="00E93160" w:rsidP="00E931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41B5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5-Й КЛАСС</w:t>
      </w:r>
    </w:p>
    <w:p w:rsidR="00E93160" w:rsidRDefault="00E93160" w:rsidP="00E931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93160" w:rsidRPr="00E93160" w:rsidRDefault="00E93160" w:rsidP="00E93160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  <w:r w:rsidRPr="00E93160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Учитель истории МБОУ ОЦ АНТАРЕС ПГО</w:t>
      </w:r>
    </w:p>
    <w:p w:rsidR="00E93160" w:rsidRPr="00E93160" w:rsidRDefault="00E93160" w:rsidP="00E93160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  <w:r w:rsidRPr="00E93160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О.А. </w:t>
      </w:r>
      <w:proofErr w:type="spellStart"/>
      <w:r w:rsidRPr="00E93160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Билоусенко</w:t>
      </w:r>
      <w:proofErr w:type="spellEnd"/>
    </w:p>
    <w:p w:rsidR="00E93160" w:rsidRPr="00E93160" w:rsidRDefault="00E93160" w:rsidP="00E931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Игра проводится во внеурочное время и предполагает перемещение команд из одной учебной аудитории (станции) в другую. Содержание охватывает темы “Древний Восток” и “Древняя Греция”. 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Альтернатива применения разработки мероприятия: </w:t>
      </w:r>
    </w:p>
    <w:p w:rsidR="0061160D" w:rsidRDefault="0061160D" w:rsidP="00E9316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урока - повторения с организацией работы по группам;</w:t>
      </w:r>
    </w:p>
    <w:p w:rsidR="0061160D" w:rsidRDefault="0061160D" w:rsidP="00E9316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урока - закрепления изученного, ограничиваясь только одной темой, но используя предложенную концепцию заданий</w:t>
      </w:r>
    </w:p>
    <w:p w:rsidR="0061160D" w:rsidRDefault="0061160D" w:rsidP="00E9316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всех разделов курса Истории Древнего мира, в частности темы “Древний мир”.</w:t>
      </w:r>
    </w:p>
    <w:p w:rsidR="0061160D" w:rsidRDefault="0061160D" w:rsidP="00E9316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возможно расширение типов заданий (станций).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мероприятия: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познавательной активности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качества усвоения материала через нетрадиционную форму повторения материала и закрепления изученного.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мероприятия: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60D" w:rsidRDefault="00E93160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1160D">
        <w:rPr>
          <w:rFonts w:ascii="Times New Roman" w:eastAsia="Times New Roman" w:hAnsi="Times New Roman"/>
          <w:sz w:val="24"/>
          <w:szCs w:val="24"/>
          <w:lang w:eastAsia="ru-RU"/>
        </w:rPr>
        <w:t xml:space="preserve">В игровой форме повторить и закрепить материал по истории Древнего мира. </w:t>
      </w:r>
    </w:p>
    <w:p w:rsidR="0061160D" w:rsidRDefault="00E93160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116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формирование умений логически мыслить, анализировать, работать в группе (команде), обобщать, делать выводы, работать с картой, компьютером. </w:t>
      </w:r>
    </w:p>
    <w:p w:rsidR="0061160D" w:rsidRDefault="00E93160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61160D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Активизировать познавательный интерес к исторической науке. 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Предварительная организация мероприятия: </w:t>
      </w:r>
    </w:p>
    <w:p w:rsidR="0061160D" w:rsidRDefault="00E93160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1160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Всем 5 классам предлагается подготовить команды (10–12 человек), придумать название, девиз и эмблему. </w:t>
      </w:r>
    </w:p>
    <w:p w:rsidR="0061160D" w:rsidRDefault="00E93160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1160D">
        <w:rPr>
          <w:rFonts w:ascii="Times New Roman" w:eastAsia="Times New Roman" w:hAnsi="Times New Roman"/>
          <w:sz w:val="24"/>
          <w:szCs w:val="24"/>
          <w:lang w:eastAsia="ru-RU"/>
        </w:rPr>
        <w:t>Каждый класс формирует группу поддержки, которой дается задание подготовить сценку по любому мифу и задание по нему для групп поддержки соперников (данный этап может быть или не быть на усмотрение организаторов).</w:t>
      </w:r>
    </w:p>
    <w:p w:rsidR="0061160D" w:rsidRDefault="00E93160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61160D">
        <w:rPr>
          <w:rFonts w:ascii="Times New Roman" w:eastAsia="Times New Roman" w:hAnsi="Times New Roman"/>
          <w:sz w:val="24"/>
          <w:szCs w:val="24"/>
          <w:lang w:eastAsia="ru-RU"/>
        </w:rPr>
        <w:t>Из учителей истории формируется жюри.</w:t>
      </w:r>
    </w:p>
    <w:p w:rsidR="0061160D" w:rsidRDefault="00E93160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61160D">
        <w:rPr>
          <w:rFonts w:ascii="Times New Roman" w:eastAsia="Times New Roman" w:hAnsi="Times New Roman"/>
          <w:sz w:val="24"/>
          <w:szCs w:val="24"/>
          <w:lang w:eastAsia="ru-RU"/>
        </w:rPr>
        <w:t>В качестве помощников на станциях приглашаются старшеклассники.</w:t>
      </w:r>
    </w:p>
    <w:p w:rsidR="0061160D" w:rsidRDefault="00E93160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61160D">
        <w:rPr>
          <w:rFonts w:ascii="Times New Roman" w:eastAsia="Times New Roman" w:hAnsi="Times New Roman"/>
          <w:sz w:val="24"/>
          <w:szCs w:val="24"/>
          <w:lang w:eastAsia="ru-RU"/>
        </w:rPr>
        <w:t>Весь процесс организует и регулирует – ведущий (педагог-предметник).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Исторические карты, иллюстрации 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Карточки с названиями станций 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Карточки с задачами, терминами, определениями 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Муляжи продуктов (или настоящие продукты)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Секундомер 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Правила, действующие в ходе игры: </w:t>
      </w:r>
    </w:p>
    <w:p w:rsidR="0061160D" w:rsidRDefault="0061160D" w:rsidP="00E9316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каждой станции помощники организатора вносят результаты выступления команды. </w:t>
      </w:r>
    </w:p>
    <w:p w:rsidR="0061160D" w:rsidRDefault="0061160D" w:rsidP="00E9316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соблюдением правильности оценивания следит представитель жюри.</w:t>
      </w:r>
    </w:p>
    <w:p w:rsidR="0061160D" w:rsidRDefault="0061160D" w:rsidP="00E9316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Задания вытягиваются представителями команды.</w:t>
      </w:r>
    </w:p>
    <w:p w:rsidR="0061160D" w:rsidRDefault="0061160D" w:rsidP="00E9316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на каждой станции дважды может воспользоваться помощью группы поддержки, оказание помощи фиксируется на оценочном листе в рубрике “Примечания”. </w:t>
      </w:r>
    </w:p>
    <w:p w:rsidR="0061160D" w:rsidRDefault="0061160D" w:rsidP="00E9316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Дополнительный балл можно заработать за быстроту выполнения всех заданий.</w:t>
      </w:r>
    </w:p>
    <w:p w:rsidR="0061160D" w:rsidRDefault="0061160D" w:rsidP="00E9316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станции “Блиц” за каждый ответ ставится один балл (максимально возможное количество – 30 баллов)</w:t>
      </w:r>
    </w:p>
    <w:p w:rsidR="0061160D" w:rsidRDefault="0061160D" w:rsidP="00E9316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станции 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Размышлялки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” за ответ выставляется от 2 до 5 баллов в зависимости от сложности исторической задачи (максимально возможное количество – 30 баллов)</w:t>
      </w:r>
    </w:p>
    <w:p w:rsidR="0061160D" w:rsidRDefault="0061160D" w:rsidP="00E9316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станции “Картографическая” каждое задание может оцениваться от 1 до 5 баллов.</w:t>
      </w:r>
    </w:p>
    <w:p w:rsidR="0061160D" w:rsidRDefault="0061160D" w:rsidP="00E9316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Правильные ответы оцениваются в пять баллов. </w:t>
      </w:r>
    </w:p>
    <w:p w:rsidR="0061160D" w:rsidRDefault="0061160D" w:rsidP="00E9316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на задания вносятся на карточку “Игровое поле”, где необходимо записать и состав команды. 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мероприятия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команд.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Жеребьевка (определение последовательности посещения станций)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Инструктаж (объяснение хронометража и сути работы на каждой станции)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Выдача командных оценочных листов.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Команда о начале игры-путешествия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Путешествие по станциям в соответствии с жеребьевкой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Общий сбор команд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Выступление групп поддержки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Жюри начисляют баллы за выступление и задания группам поддержки командам соперников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Команды сдают свои “Оценочные листы”. 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проверяет ответы и подсчитывает количество баллов. 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жюри и объявление результатов.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Награждение победителей и призеров.</w:t>
      </w:r>
    </w:p>
    <w:p w:rsidR="0061160D" w:rsidRDefault="0061160D" w:rsidP="00E9316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Каждому участнику вручается сертификат.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Задания и критерии оценивания для станций.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 представленном – табличном виде задания раздаются помощникам и жюри на соответствующей станции. Для команд готовятся отдельные карточки с заданиями.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I. Станция “Блиц”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(репродуктивные вопросы).</w:t>
      </w:r>
    </w:p>
    <w:tbl>
      <w:tblPr>
        <w:tblW w:w="0" w:type="auto"/>
        <w:jc w:val="center"/>
        <w:tblCellSpacing w:w="0" w:type="dxa"/>
        <w:tblInd w:w="-8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2"/>
        <w:gridCol w:w="7292"/>
        <w:gridCol w:w="1763"/>
      </w:tblGrid>
      <w:tr w:rsidR="0061160D" w:rsidTr="00E93160">
        <w:trPr>
          <w:trHeight w:val="408"/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столица объединенного Египта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Мемфис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Египта, его правитель.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Грамотный египтянин, находящийся на службе у фараона, собирал налоги.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Писец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Знатные, знаменитые люди, советники фараона.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Вельможи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 главный бог Древнего Египта, чьим сыном считался фараон.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Амон – Ра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Египетский бог, фараон и судья в царстве мертвых.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Осирис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 земли в Древнем Египте.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Геб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Необычные существа с туловищем льва и головой человека - охранники пирамид.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Сфинксы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Священная книга христиан.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Библия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Царь Междуречья, создатель первых письменных законов.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Хаммурапи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Правила, по которым, согласно учению христиан должны жить люди.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Заповеди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Греческий город – государство с прилегающими к нему территориями.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Простой народ в Греции.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Демос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Избранные 9 правителей в Афинах.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Архонты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Богиня охоты в Греции.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Артемида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людей с определенными правами и обязанностями, на которые делилось общество в Индии.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Касты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поэмы Гомера, придумавший хитрость с троянским конем.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Одиссей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 греческих богов.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Гора Олимп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 – вестник греческих богов, покровитель торговли.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Гермес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письма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Клинопись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Непроходимые леса в Индии.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Джунгли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строительный материал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Глина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Люди, лишенные свободы.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Рабы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для письма в Китае.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Бамбук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Напиток, пришедший к нам из Китая.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Какой вид войска впервые стали широко использовать в Ассирии.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Конница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 грома и молнии в Греции.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Зевс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Низшие божества в Греции.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Нимфы и сатиры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Поэма Гомера о Троянской войне.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“Илиада”</w:t>
            </w:r>
          </w:p>
        </w:tc>
      </w:tr>
      <w:tr w:rsidR="0061160D" w:rsidTr="00E93160">
        <w:trPr>
          <w:tblCellSpacing w:w="0" w:type="dxa"/>
          <w:jc w:val="center"/>
        </w:trPr>
        <w:tc>
          <w:tcPr>
            <w:tcW w:w="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-556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Свернутый в трубку лист папируса.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E9316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Свиток</w:t>
            </w:r>
          </w:p>
        </w:tc>
      </w:tr>
    </w:tbl>
    <w:p w:rsidR="00E93160" w:rsidRDefault="00E93160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каждый правильный ответ по 1 баллу.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Максимальное количество баллов – 30.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выполнения (максимум) – 15–20 минут.</w:t>
      </w:r>
    </w:p>
    <w:p w:rsidR="00E93160" w:rsidRDefault="00E93160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Станция “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Размышлялки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(логические задачи).</w:t>
      </w:r>
    </w:p>
    <w:tbl>
      <w:tblPr>
        <w:tblW w:w="9557" w:type="dxa"/>
        <w:jc w:val="right"/>
        <w:tblCellSpacing w:w="0" w:type="dxa"/>
        <w:tblInd w:w="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8"/>
        <w:gridCol w:w="4963"/>
        <w:gridCol w:w="4026"/>
      </w:tblGrid>
      <w:tr w:rsidR="0061160D" w:rsidTr="007D1F81">
        <w:trPr>
          <w:tblCellSpacing w:w="0" w:type="dxa"/>
          <w:jc w:val="right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515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дошедших до нас документов мы узнаем, что в Древнем Египте можно было приобрести дом в обмен на кровать. Не слишком ли маленькая цена?</w:t>
            </w:r>
          </w:p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Подумайте, чем можно объяснить возможность такого обмена.</w:t>
            </w:r>
          </w:p>
        </w:tc>
        <w:tc>
          <w:tcPr>
            <w:tcW w:w="4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Строевой лес, из которого изготавливали мебель, был привозным, стоил дорого.</w:t>
            </w:r>
          </w:p>
          <w:p w:rsidR="007D1F81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 строили из сырцового кирпича, который стоил дешево. </w:t>
            </w:r>
          </w:p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(3 балла)</w:t>
            </w:r>
          </w:p>
        </w:tc>
      </w:tr>
      <w:tr w:rsidR="0061160D" w:rsidTr="007D1F81">
        <w:trPr>
          <w:tblCellSpacing w:w="0" w:type="dxa"/>
          <w:jc w:val="right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515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многих языках слова, обозначающие бумагу, звучат сходно. Например, по-немецки бумага –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”, по-английски –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пэйпер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”, по-французски –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”. По-видимому, такое сходство не случайно: все эти слова однокоренные и происходят от одного и того же слова.</w:t>
            </w:r>
          </w:p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это за слово? Обоснуйте свою мысль.</w:t>
            </w:r>
          </w:p>
        </w:tc>
        <w:tc>
          <w:tcPr>
            <w:tcW w:w="4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Папирус, т.к. это был первый материал для письма, близкий к бумаге.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(2 балла)</w:t>
            </w:r>
          </w:p>
        </w:tc>
      </w:tr>
      <w:tr w:rsidR="0061160D" w:rsidTr="007D1F81">
        <w:trPr>
          <w:tblCellSpacing w:w="0" w:type="dxa"/>
          <w:jc w:val="right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515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гробнице фараона Тутанхамона, жившего более 3000 лет назад, найдено множество предметов из золота, общим весом несколько тысяч килограммов. И всего только три железных предмета: подставка для головы фараона, железный кинжал, железная застежка для браслета. </w:t>
            </w:r>
          </w:p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Почему в гробнице было так мало железных предметов?</w:t>
            </w:r>
          </w:p>
        </w:tc>
        <w:tc>
          <w:tcPr>
            <w:tcW w:w="4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Железа в Египте почти не было. Оно считалось драгоценным материалом. Железные предметы,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по-видимому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привозились из Малой Азии.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(3 балла)</w:t>
            </w:r>
          </w:p>
        </w:tc>
      </w:tr>
      <w:tr w:rsidR="0061160D" w:rsidTr="007D1F81">
        <w:trPr>
          <w:tblCellSpacing w:w="0" w:type="dxa"/>
          <w:jc w:val="right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515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из греческих героев мифов мог бы выразить свое родительское горе такими словами?</w:t>
            </w:r>
          </w:p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“Афиняне, я узнаю в морской дали корабль! О, лучше бы мне умереть, чем видеть этот страшный цвет парусов! Мой сын погиб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удь проклято рогатое чудовище! Жить больше не хочу и не могу!”</w:t>
            </w:r>
          </w:p>
        </w:tc>
        <w:tc>
          <w:tcPr>
            <w:tcW w:w="4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Царь Афин – Эгей. В честь него названо Эгейское море.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(2 балла)</w:t>
            </w:r>
          </w:p>
        </w:tc>
      </w:tr>
      <w:tr w:rsidR="0061160D" w:rsidTr="007D1F81">
        <w:trPr>
          <w:tblCellSpacing w:w="0" w:type="dxa"/>
          <w:jc w:val="right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515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индийца сидят за низким столом друг против друга. Судя по их разговору, оно – злейшие враги, но почему-то они улыбаются, нет ненависти на их лицах.</w:t>
            </w:r>
          </w:p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Это было лучшее из выигранных мною сражений! – хвастается один. – Помнишь, как мой любимец слон топтал твою пехоту? </w:t>
            </w:r>
          </w:p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Все было так, но в этот момент моя конница прорвалась в твой тыл и уничтожила твои колесницы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тветил второй.</w:t>
            </w:r>
          </w:p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Совсем ненадолго,- возражает первый. – Притворным отступлением я заманил в ловушку твоего царя, и ты вынужден был сдаться.</w:t>
            </w:r>
          </w:p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зазнавайся! В следующий раз выиграю я, - ответил второй.</w:t>
            </w:r>
          </w:p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каких сражениях идет речь?</w:t>
            </w:r>
          </w:p>
        </w:tc>
        <w:tc>
          <w:tcPr>
            <w:tcW w:w="4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Речь идет об игре в шахматы, придуманной в Индии.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(5 баллов)</w:t>
            </w:r>
          </w:p>
        </w:tc>
      </w:tr>
      <w:tr w:rsidR="0061160D" w:rsidTr="007D1F81">
        <w:trPr>
          <w:tblCellSpacing w:w="0" w:type="dxa"/>
          <w:jc w:val="right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515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трех тысяч лет назад в Египте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ученики писцовых школ тратили на овладение письмом и чтением долгие – долгие годы. Напротив, в древних городах Библе, Тире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школьники, едва начав учиться, через несколько недель могли записать и прочитать несложный текст.</w:t>
            </w:r>
          </w:p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объяснить различие в сроках обучения грамоте в данном случае?</w:t>
            </w:r>
          </w:p>
        </w:tc>
        <w:tc>
          <w:tcPr>
            <w:tcW w:w="4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Египте были иероглифы (несколько тысяч),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клинопись, а в Финикии придумали алфавит, где было всего 22 согласных буквы.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(5 баллов)</w:t>
            </w:r>
          </w:p>
        </w:tc>
      </w:tr>
      <w:tr w:rsidR="0061160D" w:rsidTr="007D1F81">
        <w:trPr>
          <w:tblCellSpacing w:w="0" w:type="dxa"/>
          <w:jc w:val="right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515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Греки были умеренны в еде и питье. Вино не пили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разбавляли его водой. Пьянство осуждали.</w:t>
            </w:r>
          </w:p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кого из героев поэм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обстоятельствах злоупотребление вином имело роковые и необратимые последствия?</w:t>
            </w:r>
          </w:p>
        </w:tc>
        <w:tc>
          <w:tcPr>
            <w:tcW w:w="4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Страшный циклоп - людоед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Полифем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который лишился единственного глаза, потому что заснул, опьянев от выпитого вина. “Тут повалился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навзничь… не в меру напившись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пишет Гомер.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(5 баллов)</w:t>
            </w:r>
          </w:p>
        </w:tc>
      </w:tr>
      <w:tr w:rsidR="0061160D" w:rsidTr="007D1F81">
        <w:trPr>
          <w:tblCellSpacing w:w="0" w:type="dxa"/>
          <w:jc w:val="right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515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вами продукты: инжир, лук, утка, картофель, чеснок, виноград, финики, кукуруза, помидор, мед.</w:t>
            </w:r>
            <w:proofErr w:type="gramEnd"/>
          </w:p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из них не входили в рацион египтян? Выберите 3 продукта.</w:t>
            </w:r>
          </w:p>
        </w:tc>
        <w:tc>
          <w:tcPr>
            <w:tcW w:w="4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Картофель, помидор, кукуруза.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(5 баллов)</w:t>
            </w:r>
          </w:p>
        </w:tc>
      </w:tr>
    </w:tbl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Максимальное количество баллов – 30.</w:t>
      </w:r>
    </w:p>
    <w:p w:rsidR="007D1F81" w:rsidRDefault="0061160D" w:rsidP="007D1F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выполнения (максимум) – 15 - 20 минут.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III. Станция “Картографическая”.</w:t>
      </w:r>
    </w:p>
    <w:tbl>
      <w:tblPr>
        <w:tblW w:w="0" w:type="auto"/>
        <w:tblCellSpacing w:w="0" w:type="dxa"/>
        <w:tblInd w:w="-8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8"/>
        <w:gridCol w:w="4961"/>
        <w:gridCol w:w="4028"/>
      </w:tblGrid>
      <w:tr w:rsidR="0061160D" w:rsidTr="007D1F81">
        <w:trPr>
          <w:tblCellSpacing w:w="0" w:type="dxa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62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древние государства, которые находились на полуостровах (назовите их).</w:t>
            </w:r>
          </w:p>
        </w:tc>
        <w:tc>
          <w:tcPr>
            <w:tcW w:w="4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Индия – полуостров Индостан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Греция – Балканский полуостров 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(4 балла, по 1 баллу за каждую позицию)</w:t>
            </w:r>
          </w:p>
        </w:tc>
      </w:tr>
      <w:tr w:rsidR="0061160D" w:rsidTr="007D1F81">
        <w:trPr>
          <w:tblCellSpacing w:w="0" w:type="dxa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62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Определите по очертаниям, где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Египет, Индия, Финикия и Палестина, Китай,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Индия, 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Египет,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– Палестина и Финикия, 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– Китай. 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(5 баллов, по 1 баллу за каждую позицию)</w:t>
            </w:r>
          </w:p>
        </w:tc>
      </w:tr>
      <w:tr w:rsidR="0061160D" w:rsidTr="007D1F81">
        <w:trPr>
          <w:tblCellSpacing w:w="0" w:type="dxa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62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Рассмотрите иллюстрации и соотнесите их со страной, где это встречалось, было построено или изобретено.</w:t>
            </w:r>
          </w:p>
        </w:tc>
        <w:tc>
          <w:tcPr>
            <w:tcW w:w="4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Индия (Будда)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Египет (пирамида)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(глиняная табличка с клинописным текстом)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Финикия (корабль)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Китай (компас)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Греция (статуя богини Афины)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(6 баллов, по 1 баллу за каждую позицию)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укажут, что корабль можно отнести и к Финикии, и к Греции – поощрительный балл.</w:t>
            </w:r>
          </w:p>
        </w:tc>
      </w:tr>
      <w:tr w:rsidR="0061160D" w:rsidTr="007D1F81">
        <w:trPr>
          <w:tblCellSpacing w:w="0" w:type="dxa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62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Египта побывали в одной из стран Передней Азии и заявили, что в ней реки текут наоборот.</w:t>
            </w:r>
          </w:p>
          <w:p w:rsidR="0061160D" w:rsidRDefault="0061160D" w:rsidP="007D1F81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думаете, в какую страну ездили египтяне?</w:t>
            </w:r>
          </w:p>
          <w:p w:rsidR="0061160D" w:rsidRDefault="0061160D" w:rsidP="007D1F81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Покажите ее на карте.</w:t>
            </w:r>
          </w:p>
        </w:tc>
        <w:tc>
          <w:tcPr>
            <w:tcW w:w="4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Египтяне были в Междуречье, где реки текут в противоположном Нилу направлении.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(5 баллов, с названием рек)</w:t>
            </w:r>
          </w:p>
        </w:tc>
      </w:tr>
      <w:tr w:rsidR="0061160D" w:rsidTr="007D1F81">
        <w:trPr>
          <w:tblCellSpacing w:w="0" w:type="dxa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62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Покажите на карте страну, которая стала одной из крупных держав при правителе Дарии I.</w:t>
            </w:r>
          </w:p>
        </w:tc>
        <w:tc>
          <w:tcPr>
            <w:tcW w:w="4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– Персия.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(5 баллов, за название и верное обозначение на карте).</w:t>
            </w:r>
          </w:p>
        </w:tc>
      </w:tr>
      <w:tr w:rsidR="0061160D" w:rsidTr="007D1F81">
        <w:trPr>
          <w:tblCellSpacing w:w="0" w:type="dxa"/>
        </w:trPr>
        <w:tc>
          <w:tcPr>
            <w:tcW w:w="5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left="-62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Покажите страну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восточной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Азии, находящуюся на большой равнине.</w:t>
            </w:r>
          </w:p>
        </w:tc>
        <w:tc>
          <w:tcPr>
            <w:tcW w:w="4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Китай, который находится на Великой китайской равнине.</w:t>
            </w:r>
          </w:p>
          <w:p w:rsidR="0061160D" w:rsidRDefault="0061160D" w:rsidP="007D1F81">
            <w:pPr>
              <w:spacing w:after="0" w:line="240" w:lineRule="auto"/>
              <w:ind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(5 баллов, за показ и название)</w:t>
            </w:r>
          </w:p>
        </w:tc>
      </w:tr>
    </w:tbl>
    <w:p w:rsidR="007D1F81" w:rsidRDefault="007D1F81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Максимальное количество баллов – 30.</w:t>
      </w:r>
    </w:p>
    <w:p w:rsidR="0061160D" w:rsidRDefault="0061160D" w:rsidP="00E93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выполнения (максимум) – 15-20 минут.</w:t>
      </w:r>
    </w:p>
    <w:p w:rsidR="00C01F72" w:rsidRDefault="00C01F72" w:rsidP="00E93160">
      <w:pPr>
        <w:spacing w:after="0"/>
        <w:ind w:firstLine="567"/>
        <w:jc w:val="both"/>
      </w:pPr>
    </w:p>
    <w:sectPr w:rsidR="00C01F72" w:rsidSect="00C0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F51"/>
    <w:multiLevelType w:val="multilevel"/>
    <w:tmpl w:val="A6FC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15095"/>
    <w:multiLevelType w:val="multilevel"/>
    <w:tmpl w:val="3CE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82FED"/>
    <w:multiLevelType w:val="multilevel"/>
    <w:tmpl w:val="A924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31D36"/>
    <w:multiLevelType w:val="multilevel"/>
    <w:tmpl w:val="B180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86F3B"/>
    <w:multiLevelType w:val="multilevel"/>
    <w:tmpl w:val="D46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60D"/>
    <w:rsid w:val="003F684D"/>
    <w:rsid w:val="0061160D"/>
    <w:rsid w:val="007D1F81"/>
    <w:rsid w:val="0083206D"/>
    <w:rsid w:val="00A92B56"/>
    <w:rsid w:val="00C01F72"/>
    <w:rsid w:val="00E9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Башутская Мария</cp:lastModifiedBy>
  <cp:revision>3</cp:revision>
  <dcterms:created xsi:type="dcterms:W3CDTF">2023-04-18T06:06:00Z</dcterms:created>
  <dcterms:modified xsi:type="dcterms:W3CDTF">2023-04-19T04:13:00Z</dcterms:modified>
</cp:coreProperties>
</file>