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5" w:rsidRDefault="00A15AC5" w:rsidP="00BE1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BA7E8B">
        <w:rPr>
          <w:rFonts w:ascii="Times New Roman" w:hAnsi="Times New Roman" w:cs="Times New Roman"/>
          <w:sz w:val="28"/>
          <w:szCs w:val="28"/>
        </w:rPr>
        <w:t>ное бюджетное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A15AC5" w:rsidRDefault="00BA7E8B" w:rsidP="00BE1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</w:t>
      </w:r>
      <w:r w:rsidR="00A15AC5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№2»</w:t>
      </w:r>
      <w:r w:rsidR="00BE188F">
        <w:rPr>
          <w:rFonts w:ascii="Times New Roman" w:hAnsi="Times New Roman" w:cs="Times New Roman"/>
          <w:sz w:val="28"/>
          <w:szCs w:val="28"/>
        </w:rPr>
        <w:t xml:space="preserve">                                                 Партизанского городского округа  Приморского края</w:t>
      </w:r>
    </w:p>
    <w:p w:rsidR="00A15AC5" w:rsidRDefault="00A15AC5" w:rsidP="00A15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Pr="00E13916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16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A15AC5" w:rsidRPr="00C63743" w:rsidRDefault="008C4782" w:rsidP="008C478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43">
        <w:rPr>
          <w:rFonts w:ascii="Times New Roman" w:hAnsi="Times New Roman" w:cs="Times New Roman"/>
          <w:b/>
          <w:sz w:val="28"/>
          <w:szCs w:val="28"/>
        </w:rPr>
        <w:t>П</w:t>
      </w:r>
      <w:r w:rsidR="00A15AC5" w:rsidRPr="00C6374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E0">
        <w:rPr>
          <w:rFonts w:ascii="Times New Roman" w:hAnsi="Times New Roman" w:cs="Times New Roman"/>
          <w:b/>
          <w:sz w:val="28"/>
          <w:szCs w:val="28"/>
        </w:rPr>
        <w:t>Физической культуре 8</w:t>
      </w:r>
      <w:r w:rsidR="00A15AC5" w:rsidRPr="001B2BAF">
        <w:rPr>
          <w:rFonts w:ascii="Times New Roman" w:hAnsi="Times New Roman" w:cs="Times New Roman"/>
          <w:b/>
          <w:sz w:val="28"/>
          <w:szCs w:val="28"/>
        </w:rPr>
        <w:t xml:space="preserve"> класс ФГОС</w:t>
      </w:r>
    </w:p>
    <w:p w:rsidR="00C63743" w:rsidRPr="00C63743" w:rsidRDefault="00C63743" w:rsidP="00C637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1BE0">
        <w:rPr>
          <w:rFonts w:ascii="Times New Roman" w:hAnsi="Times New Roman" w:cs="Times New Roman"/>
          <w:b/>
          <w:sz w:val="28"/>
          <w:szCs w:val="28"/>
        </w:rPr>
        <w:t>2018- 2019</w:t>
      </w:r>
      <w:r w:rsidRPr="00C637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C637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5AC5" w:rsidRPr="00C63743" w:rsidRDefault="00A15AC5" w:rsidP="00C6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16">
        <w:rPr>
          <w:rFonts w:ascii="Times New Roman" w:hAnsi="Times New Roman" w:cs="Times New Roman"/>
          <w:i/>
          <w:sz w:val="28"/>
          <w:szCs w:val="28"/>
        </w:rPr>
        <w:t>.</w:t>
      </w:r>
    </w:p>
    <w:p w:rsidR="00A15AC5" w:rsidRDefault="00A15AC5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43" w:rsidRDefault="00C63743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782" w:rsidRDefault="008C4782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C5" w:rsidRDefault="001F1BE0" w:rsidP="00A15AC5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г.Партизанск  2018</w:t>
      </w:r>
      <w:r w:rsidR="00BE188F">
        <w:rPr>
          <w:rFonts w:ascii="Times New Roman" w:hAnsi="Times New Roman" w:cs="Times New Roman"/>
          <w:sz w:val="28"/>
          <w:szCs w:val="28"/>
        </w:rPr>
        <w:t>г.</w:t>
      </w:r>
    </w:p>
    <w:p w:rsidR="00C63743" w:rsidRDefault="00C63743" w:rsidP="00A73699">
      <w:pPr>
        <w:pStyle w:val="Default"/>
        <w:ind w:left="720"/>
        <w:rPr>
          <w:sz w:val="28"/>
          <w:szCs w:val="28"/>
        </w:rPr>
      </w:pPr>
    </w:p>
    <w:p w:rsidR="00C63743" w:rsidRDefault="00C63743" w:rsidP="00A73699">
      <w:pPr>
        <w:pStyle w:val="Default"/>
        <w:ind w:left="720"/>
        <w:rPr>
          <w:sz w:val="28"/>
          <w:szCs w:val="28"/>
        </w:rPr>
      </w:pPr>
    </w:p>
    <w:p w:rsidR="00A73699" w:rsidRPr="00B9108C" w:rsidRDefault="00A73699" w:rsidP="00B9108C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1. Пояснительная записка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Программа «</w:t>
      </w:r>
      <w:r w:rsidR="001F1BE0">
        <w:rPr>
          <w:color w:val="auto"/>
          <w:sz w:val="28"/>
          <w:szCs w:val="28"/>
        </w:rPr>
        <w:t>Физическая культура. 8</w:t>
      </w:r>
      <w:r w:rsidR="00AE3F17">
        <w:rPr>
          <w:color w:val="auto"/>
          <w:sz w:val="28"/>
          <w:szCs w:val="28"/>
        </w:rPr>
        <w:t>классы</w:t>
      </w:r>
      <w:r w:rsidRPr="00B9108C">
        <w:rPr>
          <w:color w:val="auto"/>
          <w:sz w:val="28"/>
          <w:szCs w:val="28"/>
        </w:rPr>
        <w:t xml:space="preserve">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Примерных программ по учебным пре</w:t>
      </w:r>
      <w:r w:rsidR="001F1BE0">
        <w:rPr>
          <w:color w:val="auto"/>
          <w:sz w:val="28"/>
          <w:szCs w:val="28"/>
        </w:rPr>
        <w:t>дметам. Физическая культура. 8</w:t>
      </w:r>
      <w:r w:rsidRPr="00B9108C">
        <w:rPr>
          <w:color w:val="auto"/>
          <w:sz w:val="28"/>
          <w:szCs w:val="28"/>
        </w:rPr>
        <w:t xml:space="preserve"> классы. Основная школа. М, Просвещение 2011; </w:t>
      </w:r>
    </w:p>
    <w:p w:rsid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- Программы «Физическая культур</w:t>
      </w:r>
      <w:r w:rsidR="001F1BE0">
        <w:rPr>
          <w:color w:val="auto"/>
          <w:sz w:val="28"/>
          <w:szCs w:val="28"/>
        </w:rPr>
        <w:t>а, 8</w:t>
      </w:r>
      <w:r w:rsidRPr="00B9108C">
        <w:rPr>
          <w:color w:val="auto"/>
          <w:sz w:val="28"/>
          <w:szCs w:val="28"/>
        </w:rPr>
        <w:t xml:space="preserve"> кл., Лях В.И., Зданевич А.А., Просвещение , 2011г.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r w:rsidRPr="00B9108C">
        <w:rPr>
          <w:i/>
          <w:iCs/>
          <w:color w:val="auto"/>
          <w:sz w:val="28"/>
          <w:szCs w:val="28"/>
        </w:rPr>
        <w:t xml:space="preserve">Виленский, М. Я. </w:t>
      </w:r>
      <w:r w:rsidR="001F1BE0">
        <w:rPr>
          <w:color w:val="auto"/>
          <w:sz w:val="28"/>
          <w:szCs w:val="28"/>
        </w:rPr>
        <w:t>Физическая культура. 8</w:t>
      </w:r>
      <w:r w:rsidR="00AE3F17">
        <w:rPr>
          <w:color w:val="auto"/>
          <w:sz w:val="28"/>
          <w:szCs w:val="28"/>
        </w:rPr>
        <w:t>-</w:t>
      </w:r>
      <w:r w:rsidRPr="00B9108C">
        <w:rPr>
          <w:color w:val="auto"/>
          <w:sz w:val="28"/>
          <w:szCs w:val="28"/>
        </w:rPr>
        <w:t xml:space="preserve">кл.: учеб. для общеобразоват. учреждений М. Я. Виленский, Т. Ю. Торочкова, И. М. Туревский ; под общ. ред. М. Я. Виленского. - М.: Просвещение, 2009. </w:t>
      </w:r>
    </w:p>
    <w:p w:rsidR="00B9108C" w:rsidRDefault="00A73699" w:rsidP="00B9108C">
      <w:pPr>
        <w:pStyle w:val="Default"/>
        <w:ind w:left="360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Лях, В. И. </w:t>
      </w:r>
      <w:r w:rsidR="001F1BE0">
        <w:rPr>
          <w:color w:val="auto"/>
          <w:sz w:val="28"/>
          <w:szCs w:val="28"/>
        </w:rPr>
        <w:t>Физическая культура. 8</w:t>
      </w:r>
      <w:r w:rsidR="00AE3F17">
        <w:rPr>
          <w:color w:val="auto"/>
          <w:sz w:val="28"/>
          <w:szCs w:val="28"/>
        </w:rPr>
        <w:t>кл</w:t>
      </w:r>
      <w:r w:rsidRPr="00B9108C">
        <w:rPr>
          <w:color w:val="auto"/>
          <w:sz w:val="28"/>
          <w:szCs w:val="28"/>
        </w:rPr>
        <w:t xml:space="preserve"> : учеб. для общеобразоват. учреждений / В. И. Лях, А. А. Зданевич ;</w:t>
      </w:r>
      <w:r w:rsidR="00B9108C">
        <w:rPr>
          <w:color w:val="auto"/>
          <w:sz w:val="28"/>
          <w:szCs w:val="28"/>
        </w:rPr>
        <w:t xml:space="preserve"> под общ. ред. В. И. Ляха. - М.</w:t>
      </w:r>
      <w:r w:rsidRPr="00B9108C">
        <w:rPr>
          <w:color w:val="auto"/>
          <w:sz w:val="28"/>
          <w:szCs w:val="28"/>
        </w:rPr>
        <w:t xml:space="preserve">: Просвещение, 2009. 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Содержание программного материала состоит из 2-х основных частей: базовый и </w:t>
      </w:r>
      <w:r w:rsidR="00B9108C">
        <w:rPr>
          <w:sz w:val="28"/>
          <w:szCs w:val="28"/>
        </w:rPr>
        <w:t>вариативной (дифференцированной</w:t>
      </w:r>
      <w:r w:rsidRPr="00B9108C">
        <w:rPr>
          <w:sz w:val="28"/>
          <w:szCs w:val="28"/>
        </w:rPr>
        <w:t>).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Базовый</w:t>
      </w:r>
      <w:r w:rsidRPr="00B9108C"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9108C" w:rsidRDefault="00F30E3E" w:rsidP="00B9108C">
      <w:pPr>
        <w:pStyle w:val="Default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Вариативная </w:t>
      </w:r>
      <w:r w:rsidR="00670885" w:rsidRPr="00B9108C">
        <w:rPr>
          <w:b/>
          <w:sz w:val="28"/>
          <w:szCs w:val="28"/>
        </w:rPr>
        <w:t>(дифференцированная)</w:t>
      </w:r>
      <w:r w:rsidR="00670885" w:rsidRPr="00B9108C"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 связи с социально-экономическими сложностями школы и многих семей учащихся</w:t>
      </w:r>
      <w:r w:rsidR="00F30E3E">
        <w:rPr>
          <w:sz w:val="28"/>
          <w:szCs w:val="28"/>
        </w:rPr>
        <w:t>(</w:t>
      </w:r>
      <w:r w:rsidRPr="00B9108C">
        <w:rPr>
          <w:sz w:val="28"/>
          <w:szCs w:val="28"/>
        </w:rPr>
        <w:t>в школе нет материальной базы для проведения лыжной подготовки, многие семьи не имеют возможностей приобрести дорогостоящий лыжный инвентарь) лыжная подготовка заменена кроссовой подготовкой, являющейся адекватной, т.к. тоже развивает общую выносливость.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Часы вариативного компонента добавлены в базовый компонент, и что получилось, см. на следующих таблицах : «Распределение учебного времени на различные виды программн</w:t>
      </w:r>
      <w:r w:rsidR="001F1BE0">
        <w:rPr>
          <w:sz w:val="28"/>
          <w:szCs w:val="28"/>
        </w:rPr>
        <w:t>ого материала по четвертям» (8</w:t>
      </w:r>
      <w:r w:rsidRPr="00B9108C">
        <w:rPr>
          <w:sz w:val="28"/>
          <w:szCs w:val="28"/>
        </w:rPr>
        <w:t>кл) Для прохождения программы п</w:t>
      </w:r>
      <w:r w:rsidR="001F1BE0">
        <w:rPr>
          <w:sz w:val="28"/>
          <w:szCs w:val="28"/>
        </w:rPr>
        <w:t>о физическому воспитанию в 8</w:t>
      </w:r>
      <w:r w:rsidRPr="00B9108C">
        <w:rPr>
          <w:sz w:val="28"/>
          <w:szCs w:val="28"/>
        </w:rPr>
        <w:t xml:space="preserve"> классах в учебном процессе для обучения предлагается использовать следующие учебники.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 программе В.И.Ляха, А.А.Зданевича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</w:t>
      </w:r>
      <w:r w:rsidRPr="00B9108C">
        <w:rPr>
          <w:sz w:val="28"/>
          <w:szCs w:val="28"/>
        </w:rPr>
        <w:lastRenderedPageBreak/>
        <w:t>культура». Вариативная часть включает в себя программный материал по баскетболу.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время как в процессе урока, так и один час урочного времени в каждой четверти.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Программа включает в себя разделы: легкая атлетика, гимнастика, лыжная подготовка, спортивные игры</w:t>
      </w:r>
      <w:r w:rsidR="001F1BE0">
        <w:rPr>
          <w:color w:val="auto"/>
          <w:sz w:val="28"/>
          <w:szCs w:val="28"/>
        </w:rPr>
        <w:t xml:space="preserve"> (волейбол, баскетбол</w:t>
      </w:r>
      <w:r w:rsidRPr="00B9108C">
        <w:rPr>
          <w:color w:val="auto"/>
          <w:sz w:val="28"/>
          <w:szCs w:val="28"/>
        </w:rPr>
        <w:t xml:space="preserve">) 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Целью </w:t>
      </w:r>
      <w:r w:rsidRPr="00B9108C"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 w:rsidRPr="00B9108C">
        <w:rPr>
          <w:b/>
          <w:bCs/>
          <w:color w:val="auto"/>
          <w:sz w:val="28"/>
          <w:szCs w:val="28"/>
        </w:rPr>
        <w:t>задач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обучение основам базовых видов двигательных действий;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</w:t>
      </w:r>
      <w:r w:rsidRPr="00B9108C">
        <w:rPr>
          <w:color w:val="auto"/>
          <w:sz w:val="28"/>
          <w:szCs w:val="28"/>
        </w:rPr>
        <w:lastRenderedPageBreak/>
        <w:t xml:space="preserve">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выработку представлений о физической культуре личности и приемах самоконтроля;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 воспитание привычки к самостоятельным занятиям физическими упражнениями, избранными видами спорта в свободное время;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выработку организаторских навыков проведения занятий в качестве командира отде</w:t>
      </w:r>
      <w:r w:rsidR="00B9108C">
        <w:rPr>
          <w:sz w:val="28"/>
          <w:szCs w:val="28"/>
        </w:rPr>
        <w:t>ления, капитана команды, судьи;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формирование адекватной оценки собственных физических возможностей;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воспитание инициативности, самостоятельности, взаимопомощи, дисциплинированности, чувства ответственности;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 содействие развитию психических процессов и обучение основам психической саморегуляции.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ypоков.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</w:t>
      </w:r>
      <w:r w:rsidR="00B9108C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Концепции духовно-нравственного развития и воспитания личности гражданина;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Закона «Об образовании»;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Федерального закона «О физической культуре и спорте»;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Стратегии национальной безопасности Российской Федерации до 2020г.;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примерной программы основного общего образования;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приказа Минобрнауки от 30 августа 2010 г. № 889.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</w:t>
      </w:r>
      <w:r w:rsidR="00593493">
        <w:rPr>
          <w:rFonts w:ascii="Times New Roman" w:hAnsi="Times New Roman" w:cs="Times New Roman"/>
          <w:sz w:val="28"/>
          <w:szCs w:val="28"/>
        </w:rPr>
        <w:t>тводится 102 часа</w:t>
      </w:r>
      <w:r w:rsidR="001F1BE0">
        <w:rPr>
          <w:rFonts w:ascii="Times New Roman" w:hAnsi="Times New Roman" w:cs="Times New Roman"/>
          <w:sz w:val="28"/>
          <w:szCs w:val="28"/>
        </w:rPr>
        <w:t>в год для 8</w:t>
      </w:r>
      <w:r w:rsidR="00BA7E8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08C" w:rsidRDefault="00B9108C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8C" w:rsidRDefault="00B9108C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метапредметные и предметныерезультаты освоения учебного предмета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</w:t>
      </w:r>
      <w:r w:rsidR="001F1BE0">
        <w:rPr>
          <w:color w:val="auto"/>
          <w:sz w:val="28"/>
          <w:szCs w:val="28"/>
        </w:rPr>
        <w:t>рта рабочая программа для 8</w:t>
      </w:r>
      <w:r w:rsidRPr="00B9108C">
        <w:rPr>
          <w:color w:val="auto"/>
          <w:sz w:val="28"/>
          <w:szCs w:val="28"/>
        </w:rPr>
        <w:t xml:space="preserve">классов направлена на достижение обучающимися личностных, метапредметных и предметных результатов по физической культуре.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Личностные результаты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знание истории физической культуры своего народа, своего края как части наследия народов России и человечества;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усвоение гуманистических, демократических и традиционных ценностей многонационального российского общества;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воспитание чувства ответственности и долга перед Родиной;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целостного мировоззрения, соответствующего современному уровню развития науки и общественной практики, </w:t>
      </w:r>
      <w:r w:rsidRPr="00B9108C">
        <w:rPr>
          <w:color w:val="auto"/>
          <w:sz w:val="28"/>
          <w:szCs w:val="28"/>
        </w:rPr>
        <w:lastRenderedPageBreak/>
        <w:t xml:space="preserve">учитывающего социальное, культурное, языковое, духовное многообразие современного мира;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готовности и способности вести диалог с другими людьми и достигать в нем взаимопонимания;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A73699" w:rsidRPr="007B1C1C" w:rsidRDefault="00A73699" w:rsidP="00B9108C">
      <w:pPr>
        <w:pStyle w:val="Default"/>
        <w:ind w:left="284" w:firstLine="425"/>
        <w:jc w:val="both"/>
        <w:rPr>
          <w:b/>
          <w:color w:val="auto"/>
          <w:sz w:val="28"/>
          <w:szCs w:val="28"/>
        </w:rPr>
      </w:pPr>
      <w:r w:rsidRPr="007B1C1C">
        <w:rPr>
          <w:b/>
          <w:color w:val="auto"/>
          <w:sz w:val="28"/>
          <w:szCs w:val="28"/>
        </w:rPr>
        <w:t xml:space="preserve">Личностные результаты освоения программного материала проявляются в следующих областях культуры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>В области познавательной культуры: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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принимать активное участие в организации и проведении совместных физкультурно-оздоровительных и спортивных мероприятий;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планировать режим дня обеспечивать оптимальное сочетание умственных, физических нагрузок и отдыха;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длительно сохранять правильную осанку во время статичных поз и в процессе разнообразных видов двигательной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потребности иметь хорошее телосложение в соответствии с принятыми нормами и представлениями;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культуры движений, умения передвигаться легко, красиво, непринужденно.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85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владение умением формулировать цель и задачи индивидуальных и совместных с другими детьми и подростками занятий физкультурно-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оздоровительной и спортивно-оздоровительной деятельностью, излагать их содержание;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7B1C1C" w:rsidRDefault="00A73699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 владение умениями:o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мин.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</w:t>
      </w:r>
    </w:p>
    <w:p w:rsidR="00A73699" w:rsidRPr="00B9108C" w:rsidRDefault="007B1C1C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>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o в метаниях на дальность и на меткость: метать малый мяч и мяч 150 г с места и с разбега (10-12 м ) с использованием четырехшажного варианта бросковых шагов с соблюдением ритма; метать малый мяч и мяч 150 г с место и с 3шагов разбега в горизонтальную и вертикальную цели с 10-15 м, метать малый мяч и мяч 150 г с места по медленно и быстро движущейся цели с 10-12 м; </w:t>
      </w:r>
    </w:p>
    <w:p w:rsidR="00A73699" w:rsidRPr="00B9108C" w:rsidRDefault="007B1C1C" w:rsidP="00B9108C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гимнастических и акробатических упражнениях: выполнять комбинацию из четырех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 и обруч), состоящих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«мост» и поворот в упор стоя на одном колене (девочки); </w:t>
      </w:r>
    </w:p>
    <w:p w:rsidR="00A73699" w:rsidRPr="00B9108C" w:rsidRDefault="007B1C1C" w:rsidP="00B9108C">
      <w:pPr>
        <w:pStyle w:val="Default"/>
        <w:spacing w:after="2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единоборствах: осуществлять подводящие упражнения по овладению приемами техники и борьбы в партере и в стойке (юноши); </w:t>
      </w:r>
    </w:p>
    <w:p w:rsidR="00A73699" w:rsidRPr="00B9108C" w:rsidRDefault="007B1C1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</w:t>
      </w:r>
      <w:r w:rsidR="00A73699" w:rsidRPr="00B9108C">
        <w:rPr>
          <w:color w:val="auto"/>
          <w:sz w:val="28"/>
          <w:szCs w:val="28"/>
        </w:rPr>
        <w:t xml:space="preserve">o в спортивных играх: играть в одну из спортивных игр (по упрощенным правилам);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демонстрировать результаты не ниже, чем средний уровень основных физических способностей; </w:t>
      </w:r>
    </w:p>
    <w:p w:rsidR="00A73699" w:rsidRPr="00B9108C" w:rsidRDefault="007B1C1C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 w:rsidR="00A73699" w:rsidRPr="00B9108C">
        <w:rPr>
          <w:color w:val="auto"/>
          <w:sz w:val="28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способами спортивной деятельности: участвовать в соревновании по легкоатлетическому четырехборью: бег 60 м, прыжок в длину или в высоту с разбега, метание, бег на выносливость; участвовать в соревнованиях по одному из видов спорта;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владеть правилами поведения на занятиях физическими упражнениями: соблюдать нормы поведения на занятиях физическими упражнениями: </w:t>
      </w:r>
      <w:r w:rsidRPr="00B9108C">
        <w:rPr>
          <w:color w:val="auto"/>
          <w:sz w:val="28"/>
          <w:szCs w:val="28"/>
        </w:rPr>
        <w:lastRenderedPageBreak/>
        <w:t xml:space="preserve">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оценивать правильность выполнения учебной задачи, собственные возможности ее решения;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организовывать учебное сотрудничество и совместную деятельность с учителем и сверстниками; </w:t>
      </w:r>
    </w:p>
    <w:p w:rsidR="00A73699" w:rsidRPr="00B9108C" w:rsidRDefault="00A73699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формулировать, аргументировать и отстаивать свое мнение;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>Метапредметные результаты проявляются в различных областях культуры</w:t>
      </w:r>
      <w:r w:rsidRPr="00B91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добросовестное выполнение учебных заданий, осознанное стремление к освоению новых знаний и умений, повышающих результативность выполнения заданий;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умений планировать, контролировать и оценивать учебную деятельность, организовывать места занятий и обеспечивать их безопасность;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знание факторов, потенциально опасных для здоровья (вредные привычки, ранние половые связи, допинг), и их опасных последствий;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культурной речи, ведение диалога в доброжелательной и открытой форме, проявление к собеседнику внимания, интереса и уважения;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умением логически грамотно излагать, аргументировать и обосновывать собственную точку зрения, доводить ее до собеседника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организации и проведения разнообразных форм занятий физическими упражнениями, их планирования и наполнения содержанием;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владение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формирование умений выполнять комплексы общеразвивающих, оздоровительных и коррегирующих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A73699" w:rsidRPr="007B1C1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1C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результаты, так же как личностные и метапредметные, проявляются в разных областях культуры.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познавательной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по истории развития спорта и олимпийского движения, о положительном их влиянии на укрепление мира и дружбы между народами;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знания основных направлений развития физической культуры в обществе, их целей, задач и форм организации;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знания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нравственной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трудовой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преодолевать трудности, добросовестно выполнять учебные задания по технической и физической подготовке;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эстетической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</w:t>
      </w:r>
      <w:r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выносливости, гибкости) в зависимости от индивидуальных особенностей физической подготовленности;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интересно и доступно излагать знания о физической культуре, умело применяя соответствующие понятия и термины;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i/>
          <w:iCs/>
          <w:sz w:val="28"/>
          <w:szCs w:val="28"/>
        </w:rPr>
        <w:t xml:space="preserve">В области физической культуры: </w:t>
      </w:r>
    </w:p>
    <w:p w:rsidR="00A73699" w:rsidRPr="00B9108C" w:rsidRDefault="00A73699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нарушения осанки, улучшения физической подготовленности; </w:t>
      </w:r>
    </w:p>
    <w:p w:rsidR="00A73699" w:rsidRPr="00B9108C" w:rsidRDefault="00A73699" w:rsidP="007B1C1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 способность составлять планы занятий с использованием физических упражнений разной педагогической направленности, регулировать величину физическойнагрузки в зависимости от задач занятий и индивидуальных особенностей организма;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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 </w:t>
      </w:r>
    </w:p>
    <w:p w:rsidR="00A73699" w:rsidRDefault="00A73699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5. Содержание учебного предмета</w:t>
      </w: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 w:rsidRPr="00B9108C"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Физическая культура (основные понятия)</w:t>
      </w:r>
      <w:r w:rsidRPr="00B9108C">
        <w:rPr>
          <w:color w:val="auto"/>
          <w:sz w:val="28"/>
          <w:szCs w:val="28"/>
        </w:rPr>
        <w:t xml:space="preserve">. Физическое развитие человека.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Адаптивная физическая культура.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Спортивная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 w:rsidRPr="00B9108C"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Восстановительный массаж.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банных процедур.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B9108C"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физкультпауз (подвижных перемен).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7B1C1C" w:rsidRPr="00B9108C" w:rsidRDefault="007B1C1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9108C" w:rsidRDefault="00A73699" w:rsidP="007B1C1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 w:rsidRPr="00B9108C">
        <w:rPr>
          <w:color w:val="auto"/>
          <w:sz w:val="28"/>
          <w:szCs w:val="28"/>
        </w:rPr>
        <w:t>Самонаблюдение и самоконтроль.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670885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Измерение</w:t>
      </w:r>
      <w:r w:rsidR="00670885" w:rsidRPr="00B9108C">
        <w:rPr>
          <w:color w:val="auto"/>
          <w:sz w:val="28"/>
          <w:szCs w:val="28"/>
        </w:rPr>
        <w:t xml:space="preserve">резервов организма и состояния здоровья с помощью функциональных проб. </w:t>
      </w:r>
    </w:p>
    <w:p w:rsidR="00670885" w:rsidRPr="00B9108C" w:rsidRDefault="00670885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Физическое совершенствование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 w:rsidRPr="00B9108C"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Индивидуальные комплексы адаптивной (лечебной) и коррегирующей физической культуры.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 xml:space="preserve">Спортивно-оздоровительная деятельность с общеразвивающей направленностью.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Легкая атлетика</w:t>
      </w:r>
      <w:r w:rsidRPr="00B9108C">
        <w:rPr>
          <w:color w:val="auto"/>
          <w:sz w:val="28"/>
          <w:szCs w:val="28"/>
        </w:rPr>
        <w:t xml:space="preserve">. Беговые упражнения.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Прыжковые упражнения. </w:t>
      </w:r>
    </w:p>
    <w:p w:rsidR="000166E2" w:rsidRPr="00B9108C" w:rsidRDefault="000166E2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Метание малого мяча. </w:t>
      </w:r>
    </w:p>
    <w:p w:rsidR="00670885" w:rsidRPr="00B9108C" w:rsidRDefault="00670885" w:rsidP="000166E2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 w:rsidRPr="00B9108C">
        <w:rPr>
          <w:color w:val="auto"/>
          <w:sz w:val="28"/>
          <w:szCs w:val="28"/>
        </w:rPr>
        <w:t xml:space="preserve">Организующие команды и приемы.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Опорные прыжки.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670885" w:rsidRPr="00B9108C" w:rsidRDefault="00670885" w:rsidP="00BE13F8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Спортивные игры: </w:t>
      </w:r>
      <w:r w:rsidR="00C41311">
        <w:rPr>
          <w:color w:val="auto"/>
          <w:sz w:val="28"/>
          <w:szCs w:val="28"/>
        </w:rPr>
        <w:t xml:space="preserve"> баскетбол,волейбол.</w:t>
      </w:r>
    </w:p>
    <w:p w:rsidR="00670885" w:rsidRPr="00B9108C" w:rsidRDefault="00670885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Упражнения общеразвивающей направленности. </w:t>
      </w:r>
      <w:r w:rsidR="000166E2">
        <w:rPr>
          <w:color w:val="auto"/>
          <w:sz w:val="28"/>
          <w:szCs w:val="28"/>
        </w:rPr>
        <w:t xml:space="preserve">Общефизическая подготовка. </w:t>
      </w:r>
    </w:p>
    <w:p w:rsidR="000166E2" w:rsidRPr="00B9108C" w:rsidRDefault="00C41311" w:rsidP="000166E2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Волейбол</w:t>
      </w:r>
      <w:r w:rsidR="000166E2" w:rsidRPr="00B9108C">
        <w:rPr>
          <w:b/>
          <w:bCs/>
          <w:color w:val="auto"/>
          <w:sz w:val="28"/>
          <w:szCs w:val="28"/>
        </w:rPr>
        <w:t xml:space="preserve">. </w:t>
      </w:r>
      <w:r w:rsidR="000166E2" w:rsidRPr="00B9108C"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670885" w:rsidRPr="00B9108C" w:rsidRDefault="00670885" w:rsidP="000166E2">
      <w:pPr>
        <w:pStyle w:val="Default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Легкая атлетика. </w:t>
      </w:r>
      <w:r w:rsidRPr="00B9108C">
        <w:rPr>
          <w:color w:val="auto"/>
          <w:sz w:val="28"/>
          <w:szCs w:val="28"/>
        </w:rPr>
        <w:t xml:space="preserve">Развитие выносливости, силы, быстроты, координации движений. 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E135C" w:rsidRDefault="00670885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5C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 w:rsidRPr="00BE135C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 w:rsidR="00BE13F8">
        <w:rPr>
          <w:rFonts w:ascii="Times New Roman" w:hAnsi="Times New Roman" w:cs="Times New Roman"/>
          <w:b/>
          <w:sz w:val="28"/>
          <w:szCs w:val="28"/>
        </w:rPr>
        <w:t>куль</w:t>
      </w:r>
      <w:r w:rsidR="001F1BE0">
        <w:rPr>
          <w:rFonts w:ascii="Times New Roman" w:hAnsi="Times New Roman" w:cs="Times New Roman"/>
          <w:b/>
          <w:sz w:val="28"/>
          <w:szCs w:val="28"/>
        </w:rPr>
        <w:t>туре (8</w:t>
      </w:r>
      <w:r w:rsidRPr="00BE135C">
        <w:rPr>
          <w:rFonts w:ascii="Times New Roman" w:hAnsi="Times New Roman" w:cs="Times New Roman"/>
          <w:b/>
          <w:sz w:val="28"/>
          <w:szCs w:val="28"/>
        </w:rPr>
        <w:t>классы)</w:t>
      </w:r>
    </w:p>
    <w:tbl>
      <w:tblPr>
        <w:tblpPr w:leftFromText="180" w:rightFromText="18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670885" w:rsidRPr="00BE135C" w:rsidTr="00BE135C">
        <w:trPr>
          <w:trHeight w:val="372"/>
        </w:trPr>
        <w:tc>
          <w:tcPr>
            <w:tcW w:w="67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670885" w:rsidRPr="00BE135C" w:rsidTr="00BE135C">
        <w:trPr>
          <w:trHeight w:val="77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0885" w:rsidRPr="00BE135C" w:rsidTr="000166E2">
        <w:trPr>
          <w:trHeight w:val="727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670885" w:rsidRPr="00BE135C" w:rsidRDefault="001F1BE0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885" w:rsidRPr="00BE135C" w:rsidTr="00BE135C">
        <w:trPr>
          <w:trHeight w:val="218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</w:tcPr>
          <w:p w:rsidR="00670885" w:rsidRPr="00BE135C" w:rsidRDefault="001F1BE0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5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6" w:type="dxa"/>
          </w:tcPr>
          <w:p w:rsidR="00670885" w:rsidRPr="00BE135C" w:rsidRDefault="004A7FCF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670885" w:rsidRPr="00BE135C" w:rsidRDefault="003A1B52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6" w:type="dxa"/>
          </w:tcPr>
          <w:p w:rsidR="00670885" w:rsidRPr="00BE135C" w:rsidRDefault="004A7FCF" w:rsidP="004A7FCF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101" w:type="dxa"/>
          </w:tcPr>
          <w:p w:rsidR="00670885" w:rsidRPr="00BE135C" w:rsidRDefault="004A7FCF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66" w:type="dxa"/>
          </w:tcPr>
          <w:p w:rsidR="00670885" w:rsidRPr="00BE135C" w:rsidRDefault="004A7FCF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игры(баскетбол)</w:t>
            </w:r>
          </w:p>
        </w:tc>
        <w:tc>
          <w:tcPr>
            <w:tcW w:w="1101" w:type="dxa"/>
          </w:tcPr>
          <w:p w:rsidR="00670885" w:rsidRPr="00BE135C" w:rsidRDefault="001F1BE0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0166E2">
            <w:pPr>
              <w:spacing w:line="240" w:lineRule="auto"/>
              <w:ind w:righ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4A7FCF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</w:tcPr>
          <w:p w:rsidR="00670885" w:rsidRPr="00BE135C" w:rsidRDefault="001F1BE0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C41311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670885" w:rsidRPr="00BE135C" w:rsidRDefault="001F1BE0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="000166E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1" w:type="dxa"/>
          </w:tcPr>
          <w:p w:rsidR="00670885" w:rsidRPr="00BE135C" w:rsidRDefault="00593493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3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885" w:rsidRPr="00B9108C" w:rsidRDefault="00670885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885" w:rsidRDefault="00670885" w:rsidP="00BE135C">
      <w:pPr>
        <w:pStyle w:val="Default"/>
        <w:numPr>
          <w:ilvl w:val="0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саморегуляции и самоконтроля.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670885" w:rsidRPr="00B9108C" w:rsidRDefault="0075031E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1.2. </w:t>
      </w:r>
      <w:r w:rsidRPr="00B9108C"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670885" w:rsidRDefault="0075031E" w:rsidP="00746B5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</w:t>
      </w:r>
      <w:r w:rsidR="00746B5B">
        <w:rPr>
          <w:color w:val="auto"/>
          <w:sz w:val="28"/>
          <w:szCs w:val="28"/>
        </w:rPr>
        <w:t>ма .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670885" w:rsidRDefault="0075031E" w:rsidP="001456D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 классы. </w:t>
      </w:r>
      <w:r w:rsidR="00670885" w:rsidRPr="00B9108C">
        <w:rPr>
          <w:color w:val="auto"/>
          <w:sz w:val="28"/>
          <w:szCs w:val="28"/>
        </w:rPr>
        <w:t>Основы истории возникновения и развития Олимпийского движения, физической кул</w:t>
      </w:r>
      <w:r w:rsidR="001456D5">
        <w:rPr>
          <w:color w:val="auto"/>
          <w:sz w:val="28"/>
          <w:szCs w:val="28"/>
        </w:rPr>
        <w:t xml:space="preserve">ьтуры и отечественного спорта. </w:t>
      </w:r>
      <w:r w:rsidR="00670885" w:rsidRPr="00B9108C">
        <w:rPr>
          <w:color w:val="auto"/>
          <w:sz w:val="28"/>
          <w:szCs w:val="28"/>
        </w:rPr>
        <w:t xml:space="preserve">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670885" w:rsidRDefault="0075031E" w:rsidP="001456D5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 классы. </w:t>
      </w:r>
      <w:r w:rsidR="00670885" w:rsidRPr="00B9108C">
        <w:rPr>
          <w:color w:val="auto"/>
          <w:sz w:val="28"/>
          <w:szCs w:val="28"/>
        </w:rPr>
        <w:t xml:space="preserve">Воздушные ванны </w:t>
      </w:r>
      <w:r w:rsidR="00670885" w:rsidRPr="00B9108C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="00670885" w:rsidRPr="00B9108C">
        <w:rPr>
          <w:color w:val="auto"/>
          <w:sz w:val="28"/>
          <w:szCs w:val="28"/>
        </w:rPr>
        <w:t xml:space="preserve">Солнечные ванны </w:t>
      </w:r>
      <w:r w:rsidR="00670885" w:rsidRPr="00B9108C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670885" w:rsidRPr="00B9108C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1.5. Спортивные</w:t>
      </w:r>
      <w:r w:rsidR="00670885" w:rsidRPr="00B9108C">
        <w:rPr>
          <w:b/>
          <w:bCs/>
          <w:color w:val="auto"/>
          <w:sz w:val="28"/>
          <w:szCs w:val="28"/>
        </w:rPr>
        <w:t xml:space="preserve"> игры. </w:t>
      </w:r>
    </w:p>
    <w:p w:rsidR="00670885" w:rsidRPr="00B9108C" w:rsidRDefault="00C41311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Волейбол</w:t>
      </w:r>
      <w:r w:rsidR="001456D5">
        <w:rPr>
          <w:i/>
          <w:iCs/>
          <w:color w:val="auto"/>
          <w:sz w:val="28"/>
          <w:szCs w:val="28"/>
        </w:rPr>
        <w:t>.</w:t>
      </w:r>
    </w:p>
    <w:p w:rsidR="00670885" w:rsidRPr="00B9108C" w:rsidRDefault="0075031E" w:rsidP="0075031E">
      <w:pPr>
        <w:pStyle w:val="Default"/>
        <w:ind w:left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Баскетбол </w:t>
      </w:r>
    </w:p>
    <w:p w:rsidR="00670885" w:rsidRDefault="0075031E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670885" w:rsidRPr="00B9108C" w:rsidRDefault="0075031E" w:rsidP="00B9108C">
      <w:pPr>
        <w:pStyle w:val="Default"/>
        <w:ind w:left="284" w:firstLine="425"/>
        <w:jc w:val="both"/>
        <w:rPr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670885" w:rsidRDefault="00746B5B" w:rsidP="00746B5B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гимнастических упражнений. </w:t>
      </w:r>
      <w:r w:rsidR="00670885" w:rsidRPr="00B9108C">
        <w:rPr>
          <w:color w:val="auto"/>
          <w:sz w:val="28"/>
          <w:szCs w:val="28"/>
        </w:rPr>
        <w:t xml:space="preserve">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1.7. Легкоатлетические упражнения. </w:t>
      </w:r>
    </w:p>
    <w:p w:rsidR="00670885" w:rsidRDefault="0075031E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670885" w:rsidRDefault="0075031E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>8</w:t>
      </w:r>
      <w:r w:rsidR="00670885" w:rsidRPr="00B9108C">
        <w:rPr>
          <w:i/>
          <w:iCs/>
          <w:color w:val="auto"/>
          <w:sz w:val="28"/>
          <w:szCs w:val="28"/>
        </w:rPr>
        <w:t xml:space="preserve">классы. </w:t>
      </w:r>
      <w:r w:rsidR="00670885" w:rsidRPr="00B9108C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670885" w:rsidRPr="00B9108C" w:rsidRDefault="00670885" w:rsidP="00B9108C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 </w:t>
      </w:r>
    </w:p>
    <w:p w:rsidR="00BE135C" w:rsidRDefault="00BE135C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5" w:rsidRDefault="00670885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3739"/>
        <w:gridCol w:w="1790"/>
        <w:gridCol w:w="1616"/>
      </w:tblGrid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60м с высокого старта с опорой на руку, с</w:t>
            </w:r>
          </w:p>
        </w:tc>
        <w:tc>
          <w:tcPr>
            <w:tcW w:w="1852" w:type="dxa"/>
          </w:tcPr>
          <w:p w:rsidR="00670885" w:rsidRPr="00BC47D9" w:rsidRDefault="007B7D76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3" w:type="dxa"/>
          </w:tcPr>
          <w:p w:rsidR="00670885" w:rsidRPr="00BC47D9" w:rsidRDefault="007B7D76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bookmarkStart w:id="0" w:name="_GoBack"/>
            <w:bookmarkEnd w:id="0"/>
          </w:p>
        </w:tc>
      </w:tr>
      <w:tr w:rsidR="00670885" w:rsidRPr="00BC47D9" w:rsidTr="00BC47D9">
        <w:trPr>
          <w:trHeight w:val="445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852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3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8A74FB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 м, с.</w:t>
            </w:r>
          </w:p>
        </w:tc>
        <w:tc>
          <w:tcPr>
            <w:tcW w:w="1852" w:type="dxa"/>
          </w:tcPr>
          <w:p w:rsidR="00670885" w:rsidRPr="00BC47D9" w:rsidRDefault="00D80DA4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лёжа на спине руки за головой, кол-во раз</w:t>
            </w:r>
          </w:p>
        </w:tc>
        <w:tc>
          <w:tcPr>
            <w:tcW w:w="1852" w:type="dxa"/>
          </w:tcPr>
          <w:p w:rsidR="00670885" w:rsidRPr="00BC47D9" w:rsidRDefault="00D80DA4" w:rsidP="00D80DA4">
            <w:pPr>
              <w:spacing w:line="240" w:lineRule="auto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70885" w:rsidRPr="00BC47D9" w:rsidTr="00BC47D9">
        <w:trPr>
          <w:trHeight w:val="435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2000м</w:t>
            </w:r>
          </w:p>
        </w:tc>
        <w:tc>
          <w:tcPr>
            <w:tcW w:w="1852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0D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3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0D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70885" w:rsidRPr="00BC47D9" w:rsidTr="00BC47D9">
        <w:trPr>
          <w:trHeight w:val="718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3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D80DA4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Меттание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дальность в 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</w:tcPr>
          <w:p w:rsidR="00670885" w:rsidRPr="00BC47D9" w:rsidRDefault="0075031E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D80DA4" w:rsidRDefault="00D80DA4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C3" w:rsidRDefault="005775C3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C3" w:rsidRDefault="005775C3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C3" w:rsidRDefault="005775C3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ГОДОВОЙ   ПЛАН – ГРАФИК</w:t>
      </w: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lastRenderedPageBreak/>
        <w:t>прохождения учебного материала по физической культуре для учащихся</w:t>
      </w:r>
    </w:p>
    <w:p w:rsidR="00670885" w:rsidRPr="00B9108C" w:rsidRDefault="0075031E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70885" w:rsidRPr="00B9108C">
        <w:rPr>
          <w:rFonts w:ascii="Times New Roman" w:hAnsi="Times New Roman" w:cs="Times New Roman"/>
          <w:b/>
          <w:sz w:val="28"/>
          <w:szCs w:val="28"/>
        </w:rPr>
        <w:t>классов.</w:t>
      </w:r>
    </w:p>
    <w:tbl>
      <w:tblPr>
        <w:tblpPr w:leftFromText="180" w:rightFromText="180" w:vertAnchor="text" w:horzAnchor="page" w:tblpX="1165" w:tblpY="16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19"/>
        <w:gridCol w:w="542"/>
        <w:gridCol w:w="542"/>
        <w:gridCol w:w="543"/>
        <w:gridCol w:w="677"/>
        <w:gridCol w:w="815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BE135C" w:rsidRPr="00BC47D9" w:rsidTr="00BC47D9">
        <w:trPr>
          <w:trHeight w:val="81"/>
        </w:trPr>
        <w:tc>
          <w:tcPr>
            <w:tcW w:w="2802" w:type="dxa"/>
            <w:vMerge w:val="restart"/>
          </w:tcPr>
          <w:p w:rsidR="00BE135C" w:rsidRPr="00BC47D9" w:rsidRDefault="00BE135C" w:rsidP="00BC47D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BE135C" w:rsidRPr="00BC47D9" w:rsidTr="00BC47D9">
        <w:trPr>
          <w:trHeight w:val="81"/>
        </w:trPr>
        <w:tc>
          <w:tcPr>
            <w:tcW w:w="2802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</w:tcPr>
          <w:p w:rsidR="00BE135C" w:rsidRPr="00BE135C" w:rsidRDefault="0075031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BE135C" w:rsidRPr="00BE135C" w:rsidRDefault="00374E64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545F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E135C" w:rsidRPr="00BE135C" w:rsidTr="00BC47D9">
        <w:trPr>
          <w:trHeight w:val="576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3. Спортивные игры</w:t>
            </w:r>
            <w:r w:rsidR="00746B5B">
              <w:rPr>
                <w:rFonts w:ascii="Times New Roman" w:hAnsi="Times New Roman" w:cs="Times New Roman"/>
                <w:sz w:val="24"/>
                <w:szCs w:val="24"/>
              </w:rPr>
              <w:t>(баскетбол</w:t>
            </w: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BE135C" w:rsidRPr="00BE135C" w:rsidRDefault="0075031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" w:type="dxa"/>
          </w:tcPr>
          <w:p w:rsidR="00BE135C" w:rsidRPr="00BE135C" w:rsidRDefault="0075031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469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</w:tcPr>
          <w:p w:rsidR="00BE135C" w:rsidRPr="00BE135C" w:rsidRDefault="00F21EE7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</w:tcPr>
          <w:p w:rsidR="00BE135C" w:rsidRPr="00BE135C" w:rsidRDefault="0075031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566"/>
        </w:trPr>
        <w:tc>
          <w:tcPr>
            <w:tcW w:w="2802" w:type="dxa"/>
          </w:tcPr>
          <w:p w:rsidR="00BE135C" w:rsidRPr="00BE135C" w:rsidRDefault="00D80DA4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игры (волейбол</w:t>
            </w:r>
            <w:r w:rsidR="00BE135C" w:rsidRPr="00BE13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dxa"/>
          </w:tcPr>
          <w:p w:rsidR="00BE135C" w:rsidRPr="00BE135C" w:rsidRDefault="0075031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75031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Кроссовая подготовка</w:t>
            </w:r>
          </w:p>
        </w:tc>
        <w:tc>
          <w:tcPr>
            <w:tcW w:w="619" w:type="dxa"/>
          </w:tcPr>
          <w:p w:rsidR="00BE135C" w:rsidRPr="00BE135C" w:rsidRDefault="0075031E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593493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18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Сетка  часов</w:t>
            </w:r>
          </w:p>
        </w:tc>
        <w:tc>
          <w:tcPr>
            <w:tcW w:w="619" w:type="dxa"/>
          </w:tcPr>
          <w:p w:rsidR="00BE135C" w:rsidRPr="00BE135C" w:rsidRDefault="00593493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27" w:type="dxa"/>
            <w:gridSpan w:val="3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24</w:t>
            </w:r>
          </w:p>
        </w:tc>
        <w:tc>
          <w:tcPr>
            <w:tcW w:w="1492" w:type="dxa"/>
            <w:gridSpan w:val="2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24</w:t>
            </w:r>
          </w:p>
        </w:tc>
        <w:tc>
          <w:tcPr>
            <w:tcW w:w="1492" w:type="dxa"/>
            <w:gridSpan w:val="4"/>
          </w:tcPr>
          <w:p w:rsidR="00BE135C" w:rsidRPr="00BE135C" w:rsidRDefault="003A1B52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33</w:t>
            </w:r>
          </w:p>
        </w:tc>
        <w:tc>
          <w:tcPr>
            <w:tcW w:w="1845" w:type="dxa"/>
            <w:gridSpan w:val="4"/>
          </w:tcPr>
          <w:p w:rsidR="00BE135C" w:rsidRPr="00BE135C" w:rsidRDefault="00593493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21</w:t>
            </w:r>
          </w:p>
        </w:tc>
      </w:tr>
    </w:tbl>
    <w:p w:rsidR="00670885" w:rsidRPr="00B9108C" w:rsidRDefault="00670885" w:rsidP="00B9108C">
      <w:pPr>
        <w:tabs>
          <w:tab w:val="left" w:pos="400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885" w:rsidRPr="00B9108C" w:rsidRDefault="00670885" w:rsidP="00B910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70885" w:rsidRPr="00B9108C" w:rsidSect="006973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3376" w:rsidRPr="00B469C5" w:rsidRDefault="001B3376" w:rsidP="00B4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76" w:rsidRPr="005775C3" w:rsidRDefault="001B3376" w:rsidP="005775C3">
      <w:pPr>
        <w:keepNext/>
        <w:keepLines/>
        <w:spacing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37" w:rsidRPr="00B05937" w:rsidRDefault="00F04E77" w:rsidP="00B059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B05937" w:rsidRPr="00B05937">
        <w:rPr>
          <w:rFonts w:ascii="Times New Roman" w:hAnsi="Times New Roman" w:cs="Times New Roman"/>
          <w:b/>
          <w:sz w:val="28"/>
          <w:szCs w:val="28"/>
        </w:rPr>
        <w:t>КАЛЕНД</w:t>
      </w:r>
      <w:r w:rsidR="0075031E">
        <w:rPr>
          <w:rFonts w:ascii="Times New Roman" w:hAnsi="Times New Roman" w:cs="Times New Roman"/>
          <w:b/>
          <w:sz w:val="28"/>
          <w:szCs w:val="28"/>
        </w:rPr>
        <w:t>АРНО-ТЕМАТИЧЕСКОЕ ПЛАНИРОВАНИЕ 8</w:t>
      </w:r>
      <w:r w:rsidR="00B05937" w:rsidRPr="00B0593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9"/>
        <w:gridCol w:w="616"/>
        <w:gridCol w:w="583"/>
        <w:gridCol w:w="2073"/>
        <w:gridCol w:w="1798"/>
        <w:gridCol w:w="1619"/>
        <w:gridCol w:w="1697"/>
        <w:gridCol w:w="1453"/>
        <w:gridCol w:w="3000"/>
        <w:gridCol w:w="1832"/>
      </w:tblGrid>
      <w:tr w:rsidR="00B05937" w:rsidRPr="00B05937" w:rsidTr="00593493">
        <w:trPr>
          <w:trHeight w:val="270"/>
        </w:trPr>
        <w:tc>
          <w:tcPr>
            <w:tcW w:w="1749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1" w:type="dxa"/>
            <w:gridSpan w:val="2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7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2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элементов урока</w:t>
            </w:r>
          </w:p>
        </w:tc>
        <w:tc>
          <w:tcPr>
            <w:tcW w:w="1002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Формы обучения</w:t>
            </w:r>
          </w:p>
        </w:tc>
        <w:tc>
          <w:tcPr>
            <w:tcW w:w="1046" w:type="dxa"/>
            <w:vMerge w:val="restart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3971" w:type="dxa"/>
            <w:gridSpan w:val="3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Планируемы результаты</w:t>
            </w:r>
          </w:p>
        </w:tc>
      </w:tr>
      <w:tr w:rsidR="00B05937" w:rsidRPr="00B05937" w:rsidTr="00593493">
        <w:trPr>
          <w:trHeight w:val="255"/>
        </w:trPr>
        <w:tc>
          <w:tcPr>
            <w:tcW w:w="1749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21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7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vMerge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76" w:type="dxa"/>
            <w:tcBorders>
              <w:top w:val="nil"/>
            </w:tcBorders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1122" w:type="dxa"/>
            <w:tcBorders>
              <w:top w:val="nil"/>
            </w:tcBorders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B05937" w:rsidRPr="00B05937" w:rsidTr="00593493">
        <w:trPr>
          <w:trHeight w:val="135"/>
        </w:trPr>
        <w:tc>
          <w:tcPr>
            <w:tcW w:w="10988" w:type="dxa"/>
            <w:gridSpan w:val="10"/>
            <w:vAlign w:val="center"/>
          </w:tcPr>
          <w:p w:rsidR="00B05937" w:rsidRPr="00B05937" w:rsidRDefault="005775C3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– 24 часа  1 четверть</w:t>
            </w:r>
          </w:p>
        </w:tc>
      </w:tr>
      <w:tr w:rsidR="00B05937" w:rsidRPr="00B05937" w:rsidTr="00593493">
        <w:trPr>
          <w:trHeight w:val="1470"/>
        </w:trPr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на уроках л/а. Требования к одежде и обуви на уроках физкультуры. Низкий старт.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правилам безопасности на уроках л/а. История л/а. Низкий старт. Бег с ускорением от 30 до 50 м. Круговая эстафета.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безопасности при занятиях легкой атлетикой, историю легкой атлетики, требования к одежде и обуви на уроках, технику низкого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друга, уметь работать в группе.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уровень отношения к самому себе, как субъекту деятельности, находить необходимую информацию.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уметь рассказать об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правилах безопасности на уроках л/а, выполнять низкий старт.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принятие и освоение социальной роли обучающегося, развитие навыков сотрудничества со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2-3-4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Стартовый разгон. Влияние легкоатлетических упражнений на укрепление здоровья и основные системы организма. Тест - челночный бег 4х9м.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от 30 до 50 метров. Тест - челночный бег 4х9м. Медленный бег до 2 мин.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дистанцию, правила проведения челночного бега 4х9 м с высокого старта. Знать о влиянии л/а упражнений на организм человека.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работу, слушать и слышать друг друга.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понимать взрослого и сверстника,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челночного бега 4х9 м. с высокого старта, выполнять низкий старт, иметь представление о влиянии л/а упражнений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 человека.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5-6-7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длину с 7-9 шагов разбега. Стартовый разгон с низкого старта.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Скоростной бег до 50м с низкого старта. Прыжок в длину с 7-9 шагов разбега. Тест – подтягивание на перекладине из положения вис (м); сгибание и разгибание рук в упоре лежа от пола (д), бег в равномерном темпе до 2 мин.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прыжка в длину с разбега, правила проведения тестирования подтягивания на перекладине, сгибания и разгибания рук в упоре лежа от пола; знать отличия техники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на короткую дистанцию от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осуществлять по образцу и заданному правилу.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прыжок в длину с разбега, проходить тестирование подтягивания на перекладине, сгибания и разгибания рук 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упоре лежа от пола. 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Контроль выполнения низкого старта. Правила соревнований в беге, прыжках и метаниях.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Низкий старт. Прыжок в длину с 7-9 шагов разбега. Круговая эстафета. Бег в равномерном темпе до 4 мин. Правила соревнований в беге, прыжках и метаниях.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выполнения контрольного упражнения техника низкого старта, технику прыжка в длину с разбега; знать правила соревнований в беге,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 и метаниях.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устной форме, добывать недостающую информацию с помощью вопросов.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низкий старт, прыжок в длину с разбега, применять знания правил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по легкой атлетике.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разбега. Бег на время 60 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на время 60м. Прыжки в длину с 7-9 шагов разбега.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контрольного упражнения в беге 60 время с низкого старта, технику прыжка в длину с 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полнотой и точностью выражать свои мысли в соответствии с задачами и условиями коммуникации.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контрольное упражнение -  бег 60 м с низкого старта, прыгать в  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7-9 шагов разбега; метание малого мяча с 3-х шагов разбега. Тест - прыжок в длину с места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Прыжок в длину с 7 – 9 шагов разбега. Метание малого мяча с места на заданное расстояние. Эстафеты. Бег в равномерном темпе до 4 мин. Тест - прыжок в длину с места на результат.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правила выполнения прыжка в длину с места; технику метания малого мяча с 3-шагов 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добывать недостающую информацию с помощью вопросов, слушать и слышать друг друга и учителя.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понимать оценку взрослого и сверстника,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выполнять прыжок в длину с места, демонстрировать прыжок в длину с разбега, метание малого мяча с 3 – шагов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11-12-13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метания малого мяча с 3 шагов разбега. Прыжок в длину с 7-9 шагов разбега. Тест – поднимание туловища за 30 сек. из положения лежа на спине.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мяча с 3 шагов разбега на заданное расстояние. Прыжок в длину с 7-9 шагов разбега. Бег в равномерном темпе до 6 мин. Тест – поднимание туловища за 30 сек. из положения лежа на спине.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выполнения теста -  поднимание туловища за 30 сек. из положения лежа на спине; технику метания малого мяча с 3-х шагов разбега; технику прыжка в длину с 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меть работать в группе, слушать и слышать друг друга и учителя.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выполнять тест - поднимание туловища за 30 сек. из положения лежа на спине; демонстрировать метание малого мяча, прыжок в 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14-15-16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3 шагов разбега.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Прыжокв длину с разбега на результат;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7-9 шагов разбега на результат.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Метание малого мяча с 3 шагов разбега на заданное расстояние. Бег в равномерном темпе до 6 мин.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 поисковый, наглядный, соревновате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выполнять контрольное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- прыжок в длину с разбега; технику метания малого мяча с 3 шагов разбега на заданное расстояние, технику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конкретное содержание и сообщать его в устной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форме.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прыжок в длину с разбега на результат; выполнять метание малого мяча в цель, бег на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с 3 шагов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Метание3 шагов разбега в коридор 5-6 м на заданное расстояние.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в равномерном темпе 1500м. Подвижная игра на местности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метания малого мяча на дальность с 3 – 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разбега; правила подвижной игры «Лапта»; технику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сотрудничать и способствовать продуктивной кооперации.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на дальность, играть в подвижную игру «Лапта», пробегать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длительного бега.Метание малого мяча на результат с 3 – шагов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на результат с 3 – х шагов разбега. Бег в равномерном темпе 1500м.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длинную дистанцию и ее отличительные признаки от техники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бега на короткую дистанцию, правила выполнения контрольного упражнения - метание малого мяча на дальность.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 сотрудничать и способствовать продуктивной кооперации.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свою деятельность по результату, сохранять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на дальность, пробегать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19-20-21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</w:t>
            </w:r>
            <w:r w:rsidR="00993329">
              <w:rPr>
                <w:rFonts w:ascii="Times New Roman" w:hAnsi="Times New Roman" w:cs="Times New Roman"/>
                <w:sz w:val="28"/>
                <w:szCs w:val="28"/>
              </w:rPr>
              <w:t>2000м.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б/у времени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 б/у времени. Подвижная игра на местности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игровой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бега на длинную дистанцию и ее отличительные признаки от техники бега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короткую дистанцию, правила подвижной игры «Лапта».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сверстникам в достижении цели, устанавливать рабочие отношения.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по результату,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подвижную игру «Лапта», пробегать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rPr>
          <w:trHeight w:val="3969"/>
        </w:trPr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22-23-24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Отработка задолженностей по л/а.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Игры, эстафеты с использованием легкоатлетического инвентаря. Подвижная игра на местности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правила и условия проведения эстафет и подвижных игр.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полнотой и точностью выражать свои мысли в соответствии задачами и условиями коммуникации.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определять новый уровень отношения к самому себе как субъекту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игры, пробегать длинную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tbl>
            <w:tblPr>
              <w:tblStyle w:val="a5"/>
              <w:tblpPr w:leftFromText="180" w:rightFromText="180" w:vertAnchor="text" w:horzAnchor="margin" w:tblpY="1"/>
              <w:tblOverlap w:val="never"/>
              <w:tblW w:w="0" w:type="auto"/>
              <w:tblLook w:val="04A0"/>
            </w:tblPr>
            <w:tblGrid>
              <w:gridCol w:w="515"/>
              <w:gridCol w:w="221"/>
              <w:gridCol w:w="221"/>
              <w:gridCol w:w="1785"/>
              <w:gridCol w:w="2655"/>
              <w:gridCol w:w="1947"/>
              <w:gridCol w:w="2044"/>
              <w:gridCol w:w="1785"/>
              <w:gridCol w:w="2310"/>
              <w:gridCol w:w="2211"/>
            </w:tblGrid>
            <w:tr w:rsidR="00B05937" w:rsidRPr="00B05937" w:rsidTr="00B05937">
              <w:tc>
                <w:tcPr>
                  <w:tcW w:w="15541" w:type="dxa"/>
                  <w:gridSpan w:val="10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Гимнастика – 15 часов  2 четверть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безопасности на уроках гимнастики. Значение гимнастических упражнений для сохранения правильной осанки, развития силовых способностей и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гибкости. Группировка. Два кувырка вперед слитно. Тест – наклон вперед из положения стоя; прыжок в длину с места на результат.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Правила безопасности и страховки во время занятий физическими упражнениями на уроках гимнастики. Группировка, перекаты в группировке. Два кувырка вперед слитно. Тест – наклон вперед из положения стоя; прыжок в длину с места.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Объяснительно-иллюстративный, наглядный, соревновательный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безопасности на уроках гимнастики; знать, как выполнять два кувырка вперед слитно; правила выполнения теста - наклон вперед из положения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стоя; прыжок в длину с места.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добывать недостающую информацию с помощью вопросов; формировать навыки работы в группе с узкой специализацией, точно выражать свои мысли в соответствии с поставленными задачами.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меть сохранять заданную цель, контролировать свою деятельность по результату.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объяснить технику безопасности на занятиях гимнастики; выполнять группировку, выполнять два кувырка вперед слитно, демонстрировать тест - наклон вперед из положения стоя; прыжок в длину с места.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26-27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кувырка назад из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положения упор присев. Два кувырка вперед слитно. Тест – подтягивание на перекладине (м); сгибание и разгибание рук в упоре лежа от пола (д).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Строевой шаг, размыкание и смыкание на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месте.Кувырок назад из положения упор присев. Два кувырка вперед слитно. Повторение акробатических упражнений</w:t>
                  </w:r>
                  <w:r w:rsidR="0099332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7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класс. Тест – подтягивание на перекладине из положения вис (м); сгибание и разгибание рук в упоре лежа от пола (д).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Индивидуальный, фронтальный,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Частично- поисковый, наглядный,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Знать, как выполнять строевые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упражнения, технику кувырок назад из положения упор присев; правила прохождения теста - подтягивания на перекладине, сгибание и разгибание рук в упоре лежа от пола.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учителя, товарищей, уважительно относиться к другой точке зрения.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видеть указанную ошибку и исправлять ее в соответствии с требованиями.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кувырок назад; тест -  подтягивание на перекладине, сгибание и разгибание рук в упоре лежа от пола.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28-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29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Техника двух кувырков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вперед слитно, кувырок назад из положения упор присев; «мост» из положения стоя с помощью. Тест – челночный бег 4х9м.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Размыкание и смыкание на месте. Два кувырка вперед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слитно; «мост» из положения стоя с помощью. Тест – челночный бег 4х9м.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Индивидуальный, фронтальный,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Частично- поисковый, наглядный,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Знать, как выполнять строевые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упражнения, технику выполнения двух кувырков вперед слитно, «мост» с помощью партнера из положения стоя; правила прохождения теста - челночный бег 4х9м.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использовать и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излагать ранее изученное содержание в устной форме, выражать свои мысли в соответствии с задачами и условиями коммуникации.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сохранять заданную цель, контролировать свою деятельность по результату.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два кувырка вперед слитно, «мост» из положения стоя с помощью партнера; проходить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тестирование челночного бега 4х9 м.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этических чувств,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30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Акробатическая комбинация из ранее освоенных элементов гимнастики. Контроль выполнения два кувырка вперед слитно. «Мост» из положения стоя с помощью.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 помощью учителя простейших акробатических комбинаций.Выполнение обязанностей командира отделения; установка и уборка снарядов. Контроль выполнения двух кувырков вперед слитно.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Знать, как выполнять контрольное упражнение –два кувырка вперед слитно; обязанности командира отделения, правила установки и уборки снарядов, как составлять акробатическую комбинацию; 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сохранять заданную цель, контролировать свою деятельность по результату.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демонстрировать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два кувырка вперед слитно; выполнять акробатическую комбинацию.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31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110-115см/.Контроль выполнения кувырка назад из положения упор присев. Акробатическая комбинация из ранее изученных элементов акробатики.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 технику опорного прыжка, как выполнять акробатическую комбинацию; правила выполнения контрольного упражнения – кувырок назад из положения упор присев. 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устанавливать рабочие упражнения, оказывать посильную помощь товарищу при выполнении физических упражнений.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адекватно понимать оценку взрослого и сверстников.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акробатическую комбинацию, опорный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прыжок, кувырок назад.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32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Акробатическая комбинация из ранее изученных элементов акробатики. Тест – поднимание туловища за 30 сек. из положения лежа на спине.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 Тест - поднимание туловища за 30 сек. из положения лежа на спине.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выполнения опорного прыжка, акробатической комбинации; правила тестирования поднимания туловища за 30 сек из положения лежа на спине.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обладать умением вести дискуссию, обсуждать содержание и результаты совместной деятельности.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опыт саморегуляции эмоциональных и функциональных состояний.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объяснять и выполнять акробатическую комбинацию, опорный прыжок;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проходить тестирование поднимания туловища за 30 сек. из положения лежа на спине.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33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опорного прыжка. Контроль выполнения акробатической комбинации из ранее изученных элементов акробатики.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110-115см/.Акробатическая комбинация из ранее изученных элементов акробатики.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 поисковый, наглядный, соревновательный, соревновательный.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опорного прыжка, правила выполнения контрольного упражнения – акробатическая комбинация.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обладать умением вести дискуссию, обсуждать содержание и результаты совместной деятельности.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самостоятельно выделять и формулировать познавательную цель.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демонстрировать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акробатическую комбинацию в целом, опорный прыжок. 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ситуаций.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34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техники опорного прыжка: прыжок ноги врозь /козел в ширину, высота 110-115см/.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Опорный прыжок: прыжок ноги врозь /козел в ширину, высота 110-115см/. Круговая тренировка. Игры и эстафеты с использованием гимнастического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технику опорного прыжка, круговую тренировку, правила и условия игр и эстафет.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сохранять доброжелательное отношение друг к другу, устанавливать рабочие отношения, оказывать посильную помощь товарищу при выполнении физических упражнений.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формировать умение самостоятельно выделять и формулировать познавательную цель.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опорный прыжок,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35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 (м); упражнения на гимнастическом бревне (д);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друг друга, уметь работать в группе.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адекватно понимать оценку взрослого и сверстника, сохранять заданную цель.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лазанье по канату в два приема, упражнения на равновесие на гимнастическом бревне, играть в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36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Техника лазанья по канату в два приема(м); 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приема(м); упражнения на гимнастическом бревне (д);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достаточной полнотой и точностью выражать свои мысли в соответствии с задачами и условиями коммуникации.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осуществлять свою деятельность по образцу и заданному правилу.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выполнять лазанье по канату в два приема, упражнения на равновесие на гимнастическом 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37-38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приема(м); упражнения на гимнастическом бревне (д).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 в два приема(м). Упражнения на равновесие на гимнастическом бревне (д). Упражнения с гимнастической скамейкой. 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 технику лазанья по канату в два приема; правила выполнения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обеспечивать бесконфликтную совместную работу, слушать и слышать друг друга.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адекватно понимать оценку взрослого и сверстника.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      </w:r>
                </w:p>
              </w:tc>
            </w:tr>
            <w:tr w:rsidR="00B05937" w:rsidRPr="00B05937" w:rsidTr="00B05937">
              <w:tc>
                <w:tcPr>
                  <w:tcW w:w="732" w:type="dxa"/>
                  <w:vAlign w:val="center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39</w:t>
                  </w:r>
                </w:p>
              </w:tc>
              <w:tc>
                <w:tcPr>
                  <w:tcW w:w="47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лазанья по канату в два приема (м); упражнения на гимнастическом бревне (д);</w:t>
                  </w:r>
                </w:p>
              </w:tc>
              <w:tc>
                <w:tcPr>
                  <w:tcW w:w="241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Лазанье по канатув два приема(м); по гимнастической лестнице (д). Упражнения на равновесие на гимнастическом бревне (д).Эстафеты и игры с использованием гимнастических упражнений и инвентаря.</w:t>
                  </w:r>
                </w:p>
              </w:tc>
              <w:tc>
                <w:tcPr>
                  <w:tcW w:w="1758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Индивидуальный, фронтальный, групповой.</w:t>
                  </w:r>
                </w:p>
              </w:tc>
              <w:tc>
                <w:tcPr>
                  <w:tcW w:w="1844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Частично-поисковый, наглядный, соревновательный, игровой.</w:t>
                  </w:r>
                </w:p>
              </w:tc>
              <w:tc>
                <w:tcPr>
                  <w:tcW w:w="174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Знать, как выполнять лазанье по канату в два приема; упражнения на равновесие на гимнастическом бревне, условия и правила эстафет и игр.</w:t>
                  </w:r>
                </w:p>
              </w:tc>
              <w:tc>
                <w:tcPr>
                  <w:tcW w:w="215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слушать и слышать друг друга, уметь работать в группе.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Регулятивные: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осуществлять свою деятельность по образцу и заданному правилу.</w:t>
                  </w:r>
                </w:p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Познавательные:</w:t>
                  </w: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уметь выполнять лазанье по канату в два приема, упражнения на равновесие на гимнастическом бревне, играть в подвижную игру.</w:t>
                  </w:r>
                </w:p>
              </w:tc>
              <w:tc>
                <w:tcPr>
                  <w:tcW w:w="1993" w:type="dxa"/>
                </w:tcPr>
                <w:p w:rsidR="00B05937" w:rsidRPr="00B05937" w:rsidRDefault="00B05937" w:rsidP="00B05937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59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      </w:r>
                </w:p>
              </w:tc>
            </w:tr>
          </w:tbl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– 12 часов 2четверть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40-41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 Краткая характеристика вида спорта. Техника передвижений остановок, поворотов и стоек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уроках баскетбола. Основные правила игры. История возникновения вида спорта. Стойка игрока. Перемещение в стойке приставными шагами, боком, лицом и спиной вперед. Эстафеты. Подвижная игра «Невод»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требования инструкций по технике безопасности на уроках баскетбола, историю развития баскетбола, правила игры, технику перемещений в стойке игрока, правила выполнения эстафет и подвижной игры.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доброжелательное отношение друг к другу, оказывать посильную помощь товарищу при выполнении физических упражнений.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самостоятельно выделять и формулировать познавательную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стойку игрока, перемещения в стойке; эстафеты с элементами спортивных игры,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42-43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на месте и в движении. 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Перемещения в стойке приставными шагами, боком, лицом и спиной вперед.Ведение мяча на месте и в движении в низкой, средней и высокой стойке.Эстафеты. Подвижная игра «Салки с ведением мяча».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ведения мяча на месте и в движении в различных стойках; правила подвижной игры.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использовать и излагать ранее изученное содержание в устной форме,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сохранять заданную цель, контролировать свою деятельность по результату.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ведение мяча в различных стойках; эстафеты с элементами спортивных игр,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передачи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иловли мяча. Ведение мяча в низкой, средней, высокой стойке.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Остановка прыжком.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Ловля и передача мяча двумя руками от груди и одной рукой от плеча на месте и в движении.Ведение мяча на месте и в движении в низкой, средней и высокой стойке. Игра в мини – 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 поисковый,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мяча, передачи и ловли мяча от груди двумя руками и одной рукой от плеча на месте и в движении;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самостоятельно выделять и формировать познавательную деятельность, искать и выделять необходимую информацию, осуществлять контроль.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ведение мяча в различных стойках; передачу и ловлю мяча на месте и в движении,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Индивидуальная техника защиты. Повороты на месте без мяча и с мячом.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Вырывание и выбивание мяча. Повороты на месте без мяча и с мячом. Комбинация из освоенных элементов ловля, передача, ведение. Взаимодействие двух игроков «Отдай мяч и выходи». Игровое упражнение 2х1.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вырывание и выбивание мяча, учет техники поворотов с мячом; комбинации из освоенных элементов ловли, передачи и ведения мяча; взаимодействие двух игроков в упражнении 2х1; правила игры в мини-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передачу и ловлю, ведение мяча; эстафеты с элементами спортивных игр, передачу и ловлю мяча на месте и в движении, взаимодействовать в упражнении 2х1,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навыков сотрудничества со сверстниками и взрослыми в разных социальных ситуациях.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броска мяча. Контроль техники ведения мяча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Броски одной и двумя руками с места и в движении (после ведения, после ловли) без сопротивления защитника в кольцо. Ведение мяча на месте и в движении в низкой, средней и высокой стойке. Тактика свободного нападения. Игра в мини-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броска мяча одной и двумя руками с места и в движении, тактику свободного нападения, правила игры в мини-баскетбол; правила выполнения контрольного упражнения по ведению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культурой речи, ведением диалога, проявлять к собеседнику внимание, интерес и уважение.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выполнять броски одной и двумя руками с места и в движении; передачу и ловлю мяча на месте и в движении, тактику свободного нападения,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умения обобщать, анализировать, творчески применять полученные знания в самостоятельных занятиях физической культурой.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перемещений, владения мячом и развитие координационных способностей. Контроль техники передачи и ловли мяча в парах.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техники перемещений и владения мячом. Контроль техники передачи и ловли мяча в парах. Тактика свободного нападения.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тактику свободного нападения, правила игры в мини-баскетбол, правила выполнения контрольного упражнения по передаче и ловле мяча 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перемещения и владение мячом; тактику свободного нападения, играть в мини-баскетбол, выполнять контрольное упражнение по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передаче и ловле мяча.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нападение. Штрафной бросок в кольцо с 4 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 техники перемещений и владения мячом. Позиционное нападение (5:0) без изменения позиций. Штрафной бросок в баскетбольное кольцо. Игра в мини-баскетбол.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тактику позиционного нападения (5:0), правила игры в мини-баскетбол; технику штрафного броска в баскетбольное кольцо.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культурой речи, ведением диалога, проявлять к собеседнику внимание, интерес и уважение.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указанную ошибку и исправлять ее в соответствии с требованиями.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тактику позиционного нападения, играть в мини-баскетбол, выполнять штрафной бросок.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 и развитие координационных способностей. Контроль техники броска мяча в кольцо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Контроль техники броска мяча в кольцо в движении. Нападение быстрым прорывом (1:0). Позиционное нападение (5:0) без изменения позиций. Игра в мини-баскетбол.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нападение быстрым прорывом, тактику позиционного нападения, правила игры в мини-баскетбол; технику броска мяча в кольцо в движении.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уметь обосновывать свою точку зрения и доказывать собственное мнение.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демонстрировать быстрый прорыв и тактику позиционного нападения, играть в мини-баскетбол. Выполнять бросок мяча в кольцо в движении.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Комбинация из освоенных элементов: ловля, передача, ведение, бросок. Игры и игровые задания 3:2; 3:3.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 поисковый, наглядный, соревновательный,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технику освоенных элементов; условия игровых заданий (3:2; 3:3) и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контролировать свою деятельность по результату, развивать новые виды деятельности и сотрудничества.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передачу, ловлю, ведение и бросок мяча; игровые упражнения, знать и уметь объяснять правила игры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 – 9 часов   3 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баскетбола.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перемещений, владения мячом и развитие координационных способностей.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безопасности. Комбинация из освоенных элементов перемещений и владения мячом.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сопряжённый,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требования к правилам безопасности на уроках баскетбола, технику перемещений и владения мячом,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 и учителя, представлять конкретное содержание и сообщать его в устной форме.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цели,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перемещения и освоенные технические приемы и действия,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ведения мяча с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изменением направления и высоты отскока.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Комбинация из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освоенных элементов перемещений и владения мячом. Ведения мяча с изменением направления и высоты отскока. Игра по упрощенным правилам мини-баскетбола.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Знатьтехнику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перемещений и владения мячом,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недостающую информацию с помощью вопросов, слушать и слышать друг друга и 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изученные технические приемы и действия в игре,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передачи и ловли мяча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элементов: ловля, передача,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ведение, бросок.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Частично-поисковый, наглядный, сопряженный,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освоенных ранее технических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приемов и действий,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изученные элементы игры в баскетбол на практике,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Контроль умения выполнять ведение мяча с изменением направления и высоты отскока. Техника броска мяча в кольцо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из освоенных элементов: ловля, передача, ведение, бросок. Контроль умения выполнять ведение мяча с изменением направления и высоты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отскока.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по передаче и ловле мяча; знать технику ведения и броска мяча, правила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содействовать сверстникам в достижении цели.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самостоятельно выделять формулировать познавательную цели,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ведение и бросок мяча в игровых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заданиях, выполнять передачу и ловлю мяча,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Нападение быстрым прорывом. Контроль умения выполнять передачу и ловлю мяча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Нападение быстрым прорывом Комбинация из освоенных элементов техники перемещения и владения мячом. Игровое упражнение 2х1 «отдай мяч и выйди». Игра по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 в мини-баскетбол.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мячом; знать, как выполнять контрольное упражнение – ведение мяча в движении; правила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видеть ошибку и исправлять ее по указанию взрослого,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технику перемещений и владения мячом, уметь выполнять ведение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в движении,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игроков. Штрафной бросок в кольцо.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(5:0) без изменения позиций игроков. Комбинации из освоенных элементов техники перемещений и владения мячом. Штрафной бросок.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штрафной бросок, позиционное нападение без изменения позиций игроков; знать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штрафной бросок, демонстрировать позиционное нападение без изменения позиций игроков,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игроков. Контроль умения выполнять бросок мяча в кольцо в движении.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 Позиционное нападение (5:0) без изменения позиций игроков. Бросок мяча в кольцо в движении. Игра в мини-баскетбол по упрощенным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бросок мяча в движении, позиционное нападение; технику перемещений и владения мячом,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относиться к другой 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демонстрировать бросок мяча в движении, применять изученные технические приемы и действия в игровых упражнениях,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поступки на основе представлений о нравственны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мини-баскетбол.Комплексное развитие психомоторных способностей.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Игры и игровые задания (3:2, 3:3); игра по упрощенным правилам мини-баскетбола.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ранее освоенных технических приемов и действий из игры баскетбол; знать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определять новый уровень отношения к самому себе как субъекту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мини-баскетбол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 по упрощенными правилам.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ранее освоенных технических приемов и действий из игры баскетбол; знать правила игры в мини-баскетбол.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конкретное содержание и сообщать его в устной форме, добывать недостающую информацию с помощью вопросов.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баскетбола в игровых действиях, играть в мини-баскетбол.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– 21 час 3четверть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 на уроках волейбола. Техника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передвижений, остановок, поворотов и стоек. Передача мяча сверху двумя руками. Тест – челночный бег 4х9м.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 из освоенных элементов техники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передвижений. Передача мяча сверху двумя руками через сетку. Игра в мини-волейбол по упрощенным правилам. Тест – челночный бег 4х9м.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Объяснительно-иллюстративный, наглядный,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требования техники безопасности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занятиях по волейболу; знать технику перемещений и стоек волейболиста, передачи мяча сверху двумя руками; правила выполнения теста – челночный бег 4х9м.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учителя, товарищей, уважительно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относиться к другой 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тест – челночный бег 4х9 м; демонстрировать перемещения и передачу мяча сверху двумя руками,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и передач мяча сверху двумя руками. Тест – подтягивание на перекладине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положения вис (м); сгибание и разгибание рук в упоре лежа от пола (д).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мяча сверху двумя руками; через сетку. Упражнения по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овладению и совершенствованию в технике перемещений и владения мячом. Игра в мини-волейбол.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тест- подтягивание на перекладине из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вис (м); сгибание и разгибание рук в упоре лежа от пола (д); знать технику перемещений и владения мячом,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новый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отношения к самому себе как субъекту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освоенные технические приемы и действия в игровых заданиях, выполнять тест – подтягивание на перекладине из положения вис (м); сгибание и разгибание рук в упоре лежа от пола (д).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приема мяча снизу двумя руками.Тест – поднимание туловища за 30 сек. из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положения лежа на спине. 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снизу двумя руками на месте и после перемещения вперед; то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 через сетку. Игра в мини-волейбол по упрощенным правилам.Тест – поднимание туловища за 30 сек. из положения лежа на спине.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тест – поднимание туловища за 30 сек.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положения лежа на спине; знать технику приема мяча снизу двумя руками, правила игры в мини-гандбол.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слушать и слышать друг друга 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прием мяча снизу двумя руками, тест - поднимание туловища за 30 сек из положения лежа на спине,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(качества) при выполнении 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67-68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нижней прямой подачи. Контроль техники выполнения передачи мяча сверху двумя руками.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Нижняя прямая подача мяча с расстояния 3-6 м от сетки. Передача и прием мяча в парах через сетку.Контроль техники выполнения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мяча сверху двумя руками. Игры с ограниченным числом игроков (3:3) на укороченных площадках.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передача мяча над собой сверху двумя руками;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 нижней прямой подачи с расстояния 3-6 м от сетки,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слушать и слышать друг друга и 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видеть ошибку и исправлять ее по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передачу мяча над собой сверху двумя руками, нижнюю прямую подачу,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69-70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Тест – прыжок в длину с места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волейбола: прием, передача. Тест – прыжок в длину с места на результат. Прямой нападающий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 после подбрасывания мяча партнером. Игра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тест – прыжок в длину с места; знать технику прямого нападающего удара, правила игры 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преодолению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препятствий и самокоррекции.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прямой нападающий удар, передачу мяча снизу двумя руками над собой, играть в мини-волейбол; выполнять тест – прыжок в длину с места.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деятельности, формирование смысла учения, развитие этических чувств, умения находить компромисс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71-72-73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прямого нападающего удара. Контроль техники выполнения приема и передачи мяча снизу двумя руками.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 техники перемещений и владения мячом. Позиционное нападение без изменения позиций игроков. Контроль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выполнения приема и передачи мяча снизу двумя руками.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удар.Игра по упрощенным правилам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технику перемещений и владения мячом, позиционное нападение без изменения позиций игроков, правила игры 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мини-волейбол; знать, как выполнять контрольное упражнение – передача мяча сверху двумя руками в парах. 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работу.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освоенные игровые действия и приемы в игре, выполнять передачу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сверху двумя руками в парах,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74-75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мини-волейбол. Развитие координационных способностей. Контроль техники выполнения нижней подачи через сетку с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5м.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и игровые задания с ограниченным числом игроков (2:2; 3:3) и на укороченных площадках. Упражнения по совершенств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ованию в технике перемещений и владения мячом при приеме и передаче мяча. Контроль техники выполнения нижней подачи через сетку с 5м. Игра по упрощенным правилам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 – нижнюю прямую подачу мяча через сетку с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расстояния 5-7м.; знать технику перемещений и владения мячом,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 сотрудничать и способствовать продуктивной кооперации, представлять конкретное содержание и сообщать его в устной форме.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новый уровень отношения к самому себе как субъекту деятельности, находить необходимую информацию.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и уметь объяснять правила игры в мини-волейбол, применять изученные технические приемы и действия в игре.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 и осознание личностного смысла учения, развитие навыков сотрудничества со сверстникам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76-77-78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Тактика игры. Позиционное нападение без изменения позиций игроков (6:0).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из освоенных элементов: прием, передача, удар. Позиционное нападение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изменения позиций игроков. Развитие координационных способностей. Игра по упрощенным правилам в мини-волейбол.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перемещения и владения мячом, правила игры в мини-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сохранять заданную цель, контролировать свою деятельность по результату.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выполнять ранее изученные элементы волейбола в игре, демонстрировать знания правил игры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при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79-80-81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Учебная игра в мини-волейбол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Игра по упрощенным правилам мини-волейбола.Развитие координационных и кондиционных способностей.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сопряженный,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выполнения волейбольных упражнений, правила игры в мини-волейбол.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бесконфликтную совместную деятельность, слушать и слышать друг друга.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заданному образцу и правилу,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умения и знания из области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волейбола на практике, играть в мини-волейбол.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формирование личностного смысла учения, принятие и освоение социальной роли, развитие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0988" w:type="dxa"/>
            <w:gridSpan w:val="10"/>
            <w:vAlign w:val="center"/>
          </w:tcPr>
          <w:p w:rsidR="00B05937" w:rsidRPr="00B05937" w:rsidRDefault="00593493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Легкая атлетика – 21</w:t>
            </w:r>
            <w:r w:rsidR="00B05937"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4четверть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атлетики. Техника низкого старта.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безопасности на уроках легкой атлетики. Низкий старт. Бег с ускорением от 30 до 40м. Круговая эстафета до 150м.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 требования к безопасности на уроках легкой атлетики, технику низкого старта; знать технику бега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короткую дистанцию и ее отличия от техники бега на длинную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уметь слушать и слышать учителя, товарищей, уважительно относиться к другой точке зрения.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самокоррекции. 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рассказать о требованиях к безопасности на уроках легкой атлетики, выполнять низкий старт, выполнять бег на короткую дистанцию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положительного отношения учащихся к занятиям физической культурой, накопление необходимых знаний, умений в использован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84-85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низкого старта. Скоростной бег до 50м.Тест – наклон вперед из положения стоя.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Низкий старт. Бег с ускорением до 50 м. Тест – наклон вперед из положения стоя. Круговая эстафета до 150м.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короткую дистанцию; знать, как выполнять тест – наклон вперед из положения стоя.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друг друга и учителя,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сохранять заданную цель, осуществлять итоговый и пошаговый контроль.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на короткую дистанцию, тест - наклон вперед из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стоя.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деятельности и осознание личностного смысла учения, развитие навыков сотрудничества со сверстниками и взрослыми в разных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86-87-88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Скоростной бег до 60м. Прыжок в длину с разбега. Тест -   подтягивание на перекладине из положения вис (м); сгибание и разгибание рук из положения упор лежа (д). 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Эстафеты, старты из различных исходных положений, бег с максимальной скоростью до 50 м. Прыжок в длину с разбега. Тест -   подтягивание на перекладине из положения вис (м); сгибание 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разгибание рук из положения упор лежа (д).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тест – подтягивание на перекладине из положения вис, сгибание и разгибание рук в упоре лежа от пола; знать технику прыжка в длину с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проектировать траектории развития через включение в новые виды деятельности.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– челночный бег 4х9м., выполнять прыжок 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этических чувств, доброжелательности и эмоционально-нравственной отзывчивости, сочувствия другим людям, развитие самостоятельности и личной ответственности за свои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поступки на основе представлений о нравственных нормах.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89-90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разбега.Тест - челночный бег 4х9м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Прыжок в длину с 7-9 шагов разбега, многоскоки. Тест - челночный бег 4х9м на результат. Бег в равномерном темпе до 1500 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прыжка в длину с разбега; как выполнять тест – челночный бег 4х9м на результат.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с помощью вопросов, слушать и слышат учителя.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проходить тестирование челночного бега 4х9м., выполнять прыжок в длину с разбега.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Бег 60 м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время. Техника прыжка в длину с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 Прыжок в длину с 7-9 шагов разбега. Игра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Знать, как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бег на время 60м; знать технику прыжка в длину с разбега; правила подвижной игры.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представлять конкретное содержание и способствовать продуктивной кооперации, добывать недостающую информацию с помощью вопросов. 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сохранять заданную цель.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60 м на время, демонстрировать прыжок в длину с разбега,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положительного отношения учащихся к занятиям физической культурой, накопление необходимых знаний, умений в использовании ценностей физической 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93-94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малого мяча с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х шагов разбега. Прыжок в длину с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Метание малого мяча с 3 – х шагов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разбега.  Прыжок в длину с разбега. Бег в равномерном темпе до 1500 м. Игра «Борьба за флаг».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Частично-поисковый, наглядный,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метания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мяча с 3 – х шагов разбега; правила подвижной игры; знать технику бега на длинную дистанцию и ее отличия от техники бега на короткую дистанцию.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метание малого мяча, играть в подвижную игру, бежать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мотивов учебной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95-96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7-9 шагов разбега.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– прыжок в длину с места на результат.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длину с разбега. Метание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малого мяча с 3 – х шагов разбега на заданное расстояние. Тест – прыжок в длину с места на результат. Бег по пересеченной местности с преодолением препятствий до 1500 м.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Индивидуальный, фронтальный,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Частично-поисковый, наглядный, соревновате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льный, 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технику прыжка в длину с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разбега, метания малого мяча; как выполнять тест – прыжок в длину с места.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слышать друг друга и учителя, устанавливать рабочие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познавательные цели.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прыжок в длину с разбега, метание малого мяча, тест – прыжок в длину с места.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мотивов учебной деятельности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формирование смысла учения, развитие этических чувств, умения находить компромиссы при принятии общих решений.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97-98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 на результат. Техника метания малого мяча с 3 – х шагов разбега.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с 3 – х шагов разбега. Прыжок в длину с 7-9 шагов разбега на результат. Подвижная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«Лапта».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Знать, как выполнять контрольное упражнение- прыжок в длину с разбега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результат; знать технику метания малого мяча с 3- х шагов разбега, правила игры в «Лапту».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метание малого мяча с 3 – х шагов разбега, демонстрировать прыжок в длину с разбега, играть в игру «Лапта».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умения максимально проявлять свои физические способности (качества) при выполнении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 по физической культуре.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Техника метания малого мяча 3 – шагов разбега. Тест – поднимание туловища за 30 сек.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на заданное расстояние, на дальность. Тест – поднимание туловища за 30 сек. Равномерный бег 1500 м по пересеченной местности. Игра на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местности «Борьба за флаг». 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метания малого мяча на заданное расстояние; правила игры на местности «Борьба за флаг». Знать, как выполнять тест – подниман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туловища за 30 сек из положения лежа на спине.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действие по образцу и заданному правилу, контролировать свою деятельность по результату.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тест – поднимание туловища за 30 сек из положения лежа на спине; пробегать длинную дистанцию, демонстрировать метание малого мяча,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положительного отношения учащихся к занятиям физической культурой, накопление необходимых знаний, умений в использовании ценностей физической 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для достижения личностно значимых результатов в физическом совершенстве.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3 – х шагов разбега на результат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результат. Равномерный бег 1500 м по пересеченной местности.  Игра на местности «Борьба за флаг»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контрольное упражнение по метанию малого мяча на результат; технику бега на длинную дистанцию; правила игры «Борьба за флаг».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добывать недостающую информацию с помощью вопросов,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осуществлять действие по образцу и заданному правилу.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метание малого мяча на результат, выполнять продолжительный бег,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осознание личностного смысла учения, развитие навыков сотрудничества со сверстниками и взрослыми в разных ситуациях, умений не создавать конфликты и находить выходы из спорных ситуаций.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1500 м по пересеченной местности.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1500м по пересеченной местности с преодолением препятствий.  Игра «Найди предмет».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Знать, как выполнять технику бега на длинную дистанцию, правила игры «Найди предмет».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с достаточной полнотой и точностью выражать свои мысли в соответствии с задачами и условиями коммуникации. устанавливать рабочие отношения, работать в группе.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свою деятельность по результату, адекватно понимать оценку взрослого и сверстника.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бег на длинную дистанцию, играть в подвижную игру.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учения, принятие и освоение социальной роли, развитие самостоятельности и личной ответственности за свои поступки, формирование установки на безопасный и здоровый образ жизни.</w:t>
            </w:r>
          </w:p>
        </w:tc>
      </w:tr>
      <w:tr w:rsidR="00B05937" w:rsidRPr="00B05937" w:rsidTr="00593493">
        <w:tc>
          <w:tcPr>
            <w:tcW w:w="1749" w:type="dxa"/>
            <w:vAlign w:val="center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0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 с соревновательной скоростью.</w:t>
            </w:r>
          </w:p>
        </w:tc>
        <w:tc>
          <w:tcPr>
            <w:tcW w:w="11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Бег 1500 м с соревновательной скоростью, игра «Борьба за флаг».</w:t>
            </w:r>
          </w:p>
        </w:tc>
        <w:tc>
          <w:tcPr>
            <w:tcW w:w="100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Индивидуальный, фронтальный, групповой.</w:t>
            </w:r>
          </w:p>
        </w:tc>
        <w:tc>
          <w:tcPr>
            <w:tcW w:w="104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Частично-поисковый, наглядный, соревновательный, игровой.</w:t>
            </w:r>
          </w:p>
        </w:tc>
        <w:tc>
          <w:tcPr>
            <w:tcW w:w="1073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Знать технику бега на длинную дистанцию; правила игры на местности «Борьба за флаг».</w:t>
            </w:r>
          </w:p>
        </w:tc>
        <w:tc>
          <w:tcPr>
            <w:tcW w:w="1776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и слышать друг друга и учителя, устанавливать рабочие отношения.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видеть ошибку и исправлять ее по указанию взрослого.</w:t>
            </w:r>
          </w:p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 xml:space="preserve"> играть в подвижную игру на местности «Борьба за флаг», бежать длинную дистанцию.</w:t>
            </w:r>
          </w:p>
        </w:tc>
        <w:tc>
          <w:tcPr>
            <w:tcW w:w="1122" w:type="dxa"/>
          </w:tcPr>
          <w:p w:rsidR="00B05937" w:rsidRPr="00B05937" w:rsidRDefault="00B05937" w:rsidP="00B0593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937">
              <w:rPr>
                <w:rFonts w:ascii="Times New Roman" w:hAnsi="Times New Roman" w:cs="Times New Roman"/>
                <w:sz w:val="28"/>
                <w:szCs w:val="28"/>
              </w:rPr>
              <w:t>Развитие умения максимально проявлять свои физические способности (качества) при выполнении упражнений по физической культуре.</w:t>
            </w:r>
          </w:p>
        </w:tc>
      </w:tr>
    </w:tbl>
    <w:p w:rsidR="00B05937" w:rsidRPr="00F04E77" w:rsidRDefault="00B05937" w:rsidP="00B059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937" w:rsidRPr="00B05937" w:rsidRDefault="00F04E77" w:rsidP="00B05937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3.</w:t>
      </w:r>
      <w:r w:rsidR="00B05937" w:rsidRPr="00B05937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УЧЕБНО-МЕТОДИЧЕСКОЕ И МАТЕРИАЛЬНО-ТЕХНИЧЕСКОЕ ОБЕСПЕЧЕНИЕ</w:t>
      </w:r>
      <w:r w:rsidR="00B05937" w:rsidRPr="00B05937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</w:r>
      <w:r w:rsidR="00B05937" w:rsidRPr="00B05937">
        <w:rPr>
          <w:rFonts w:ascii="Times New Roman" w:hAnsi="Times New Roman" w:cs="Times New Roman"/>
          <w:iCs/>
          <w:sz w:val="28"/>
          <w:szCs w:val="28"/>
          <w:lang w:bidi="ru-RU"/>
        </w:rPr>
        <w:t>Библиотечный фонд (книгопечатная продукция):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Федеральный государственный образователь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softHyphen/>
        <w:t>ный стандарт основного общего образования;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стандарт основного общего образования по физической культуре;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примерная программа по физической культуре основного общего образования (5-9 классы);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рабочие программы по физической культуре;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учебники по физической культуре (рекомен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softHyphen/>
        <w:t>дованные Министерством образования);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методические издания по физической культу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softHyphen/>
        <w:t>ре для учителей.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iCs/>
          <w:sz w:val="28"/>
          <w:szCs w:val="28"/>
          <w:lang w:bidi="ru-RU"/>
        </w:rPr>
        <w:t>Демонстрационные печатные материалы: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таблицы стандартов физического развития и физической подготовленности;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iCs/>
          <w:sz w:val="28"/>
          <w:szCs w:val="28"/>
          <w:lang w:bidi="ru-RU"/>
        </w:rPr>
        <w:t>Учебно-практическое и учебно-лабораторное обо</w:t>
      </w:r>
      <w:r w:rsidRPr="00B05937">
        <w:rPr>
          <w:rFonts w:ascii="Times New Roman" w:hAnsi="Times New Roman" w:cs="Times New Roman"/>
          <w:iCs/>
          <w:sz w:val="28"/>
          <w:szCs w:val="28"/>
          <w:lang w:bidi="ru-RU"/>
        </w:rPr>
        <w:softHyphen/>
        <w:t>рудование: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стенка гимнастическая;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бревно г</w:t>
      </w:r>
      <w:r w:rsidRPr="00B05937">
        <w:rPr>
          <w:rFonts w:ascii="Times New Roman" w:hAnsi="Times New Roman" w:cs="Times New Roman"/>
          <w:sz w:val="28"/>
          <w:szCs w:val="28"/>
          <w:u w:val="single"/>
          <w:lang w:bidi="ru-RU"/>
        </w:rPr>
        <w:t>имн</w:t>
      </w:r>
      <w:r w:rsidRPr="00B05937">
        <w:rPr>
          <w:rFonts w:ascii="Times New Roman" w:hAnsi="Times New Roman" w:cs="Times New Roman"/>
          <w:sz w:val="28"/>
          <w:szCs w:val="28"/>
          <w:lang w:bidi="ru-RU"/>
        </w:rPr>
        <w:t>астическое напольное;</w:t>
      </w:r>
    </w:p>
    <w:p w:rsidR="00B05937" w:rsidRPr="00B05937" w:rsidRDefault="00B05937" w:rsidP="00B05937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05937">
        <w:rPr>
          <w:rFonts w:ascii="Times New Roman" w:hAnsi="Times New Roman" w:cs="Times New Roman"/>
          <w:sz w:val="28"/>
          <w:szCs w:val="28"/>
          <w:lang w:bidi="ru-RU"/>
        </w:rPr>
        <w:t>скамейки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брусья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канат для лазанья с механизмом крепления;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маты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набивные (1 кг, 2 кг, 3 кг);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малые (теннисные);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скакалки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обру</w:t>
      </w:r>
      <w:r w:rsidR="00E21D20">
        <w:rPr>
          <w:rFonts w:ascii="Times New Roman" w:hAnsi="Times New Roman" w:cs="Times New Roman"/>
          <w:sz w:val="28"/>
          <w:szCs w:val="28"/>
        </w:rPr>
        <w:t>чи гимнастические;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рулетка измерительная;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щиты баскетбольные с кольцами;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баскетбольные;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стойки волейбольные, сетки волейбольные, мячи волейбольные;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ворота для мини-футбола;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мячи футбольные;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компрессор для накачивания мячей;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  <w:r w:rsidRPr="00B05937">
        <w:rPr>
          <w:rFonts w:ascii="Times New Roman" w:hAnsi="Times New Roman" w:cs="Times New Roman"/>
          <w:sz w:val="28"/>
          <w:szCs w:val="28"/>
        </w:rPr>
        <w:t>•</w:t>
      </w:r>
      <w:r w:rsidRPr="00B05937">
        <w:rPr>
          <w:rFonts w:ascii="Times New Roman" w:hAnsi="Times New Roman" w:cs="Times New Roman"/>
          <w:sz w:val="28"/>
          <w:szCs w:val="28"/>
        </w:rPr>
        <w:tab/>
        <w:t>аптечка медицинская.</w:t>
      </w:r>
    </w:p>
    <w:p w:rsidR="00B05937" w:rsidRPr="00B05937" w:rsidRDefault="00B05937" w:rsidP="00B05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376" w:rsidRPr="00B469C5" w:rsidRDefault="001B3376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376" w:rsidRPr="00B469C5" w:rsidSect="005934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F3" w:rsidRDefault="00A52BF3" w:rsidP="009E2F7D">
      <w:pPr>
        <w:spacing w:after="0" w:line="240" w:lineRule="auto"/>
      </w:pPr>
      <w:r>
        <w:separator/>
      </w:r>
    </w:p>
  </w:endnote>
  <w:endnote w:type="continuationSeparator" w:id="1">
    <w:p w:rsidR="00A52BF3" w:rsidRDefault="00A52BF3" w:rsidP="009E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F3" w:rsidRDefault="00A52BF3" w:rsidP="009E2F7D">
      <w:pPr>
        <w:spacing w:after="0" w:line="240" w:lineRule="auto"/>
      </w:pPr>
      <w:r>
        <w:separator/>
      </w:r>
    </w:p>
  </w:footnote>
  <w:footnote w:type="continuationSeparator" w:id="1">
    <w:p w:rsidR="00A52BF3" w:rsidRDefault="00A52BF3" w:rsidP="009E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D92BAD"/>
    <w:multiLevelType w:val="multilevel"/>
    <w:tmpl w:val="7AD24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B231BB"/>
    <w:multiLevelType w:val="hybridMultilevel"/>
    <w:tmpl w:val="A404BE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3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F303F"/>
    <w:multiLevelType w:val="multilevel"/>
    <w:tmpl w:val="55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330E5"/>
    <w:multiLevelType w:val="multilevel"/>
    <w:tmpl w:val="12221C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E013557"/>
    <w:multiLevelType w:val="hybridMultilevel"/>
    <w:tmpl w:val="5190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286"/>
    <w:multiLevelType w:val="multilevel"/>
    <w:tmpl w:val="A9F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F2CF7"/>
    <w:multiLevelType w:val="hybridMultilevel"/>
    <w:tmpl w:val="48EE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12755"/>
    <w:multiLevelType w:val="hybridMultilevel"/>
    <w:tmpl w:val="82407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9"/>
  </w:num>
  <w:num w:numId="22">
    <w:abstractNumId w:val="9"/>
  </w:num>
  <w:num w:numId="23">
    <w:abstractNumId w:val="25"/>
  </w:num>
  <w:num w:numId="24">
    <w:abstractNumId w:val="1"/>
  </w:num>
  <w:num w:numId="25">
    <w:abstractNumId w:val="2"/>
  </w:num>
  <w:num w:numId="26">
    <w:abstractNumId w:val="3"/>
  </w:num>
  <w:num w:numId="27">
    <w:abstractNumId w:val="11"/>
  </w:num>
  <w:num w:numId="28">
    <w:abstractNumId w:val="4"/>
  </w:num>
  <w:num w:numId="29">
    <w:abstractNumId w:val="5"/>
  </w:num>
  <w:num w:numId="3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1">
    <w:abstractNumId w:val="1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3"/>
  </w:num>
  <w:num w:numId="33">
    <w:abstractNumId w:val="24"/>
  </w:num>
  <w:num w:numId="34">
    <w:abstractNumId w:val="23"/>
  </w:num>
  <w:num w:numId="35">
    <w:abstractNumId w:val="14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6"/>
  </w:num>
  <w:num w:numId="39">
    <w:abstractNumId w:val="7"/>
  </w:num>
  <w:num w:numId="40">
    <w:abstractNumId w:val="26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420"/>
    <w:rsid w:val="000166E2"/>
    <w:rsid w:val="00046915"/>
    <w:rsid w:val="00053874"/>
    <w:rsid w:val="00090B3B"/>
    <w:rsid w:val="000A1F67"/>
    <w:rsid w:val="000B445D"/>
    <w:rsid w:val="000C0035"/>
    <w:rsid w:val="001104ED"/>
    <w:rsid w:val="001456D5"/>
    <w:rsid w:val="00193B46"/>
    <w:rsid w:val="001A32FB"/>
    <w:rsid w:val="001B2BAF"/>
    <w:rsid w:val="001B3376"/>
    <w:rsid w:val="001D6C81"/>
    <w:rsid w:val="001F1BE0"/>
    <w:rsid w:val="001F452B"/>
    <w:rsid w:val="00223F8A"/>
    <w:rsid w:val="00266BB5"/>
    <w:rsid w:val="002A17D4"/>
    <w:rsid w:val="0030480A"/>
    <w:rsid w:val="00305ED1"/>
    <w:rsid w:val="00374E64"/>
    <w:rsid w:val="00387D90"/>
    <w:rsid w:val="003A1B52"/>
    <w:rsid w:val="003B4670"/>
    <w:rsid w:val="003B7E56"/>
    <w:rsid w:val="00432414"/>
    <w:rsid w:val="00433D16"/>
    <w:rsid w:val="00464931"/>
    <w:rsid w:val="00465566"/>
    <w:rsid w:val="004A60E0"/>
    <w:rsid w:val="004A7FCF"/>
    <w:rsid w:val="004F22AC"/>
    <w:rsid w:val="0056488F"/>
    <w:rsid w:val="005775C3"/>
    <w:rsid w:val="005858B2"/>
    <w:rsid w:val="00593493"/>
    <w:rsid w:val="0059659D"/>
    <w:rsid w:val="006501DE"/>
    <w:rsid w:val="00655193"/>
    <w:rsid w:val="00670885"/>
    <w:rsid w:val="00670BF6"/>
    <w:rsid w:val="0069736A"/>
    <w:rsid w:val="006C1BE3"/>
    <w:rsid w:val="00713363"/>
    <w:rsid w:val="0072044D"/>
    <w:rsid w:val="00746B5B"/>
    <w:rsid w:val="0075031E"/>
    <w:rsid w:val="00791623"/>
    <w:rsid w:val="007B1C1C"/>
    <w:rsid w:val="007B7D76"/>
    <w:rsid w:val="00837DE9"/>
    <w:rsid w:val="008A467E"/>
    <w:rsid w:val="008A74FB"/>
    <w:rsid w:val="008C18C1"/>
    <w:rsid w:val="008C4782"/>
    <w:rsid w:val="008C6420"/>
    <w:rsid w:val="009130E7"/>
    <w:rsid w:val="00993329"/>
    <w:rsid w:val="009A3690"/>
    <w:rsid w:val="009E2F7D"/>
    <w:rsid w:val="00A15AC5"/>
    <w:rsid w:val="00A52BF3"/>
    <w:rsid w:val="00A64F10"/>
    <w:rsid w:val="00A73699"/>
    <w:rsid w:val="00A7617F"/>
    <w:rsid w:val="00AE3F17"/>
    <w:rsid w:val="00B05937"/>
    <w:rsid w:val="00B469C5"/>
    <w:rsid w:val="00B545FE"/>
    <w:rsid w:val="00B67FDE"/>
    <w:rsid w:val="00B9108C"/>
    <w:rsid w:val="00BA7E8B"/>
    <w:rsid w:val="00BC47D9"/>
    <w:rsid w:val="00BE135C"/>
    <w:rsid w:val="00BE13F8"/>
    <w:rsid w:val="00BE188F"/>
    <w:rsid w:val="00BE6203"/>
    <w:rsid w:val="00C41311"/>
    <w:rsid w:val="00C63743"/>
    <w:rsid w:val="00C644D9"/>
    <w:rsid w:val="00C7564E"/>
    <w:rsid w:val="00C9217B"/>
    <w:rsid w:val="00CE7959"/>
    <w:rsid w:val="00D21DA0"/>
    <w:rsid w:val="00D3328B"/>
    <w:rsid w:val="00D51FEA"/>
    <w:rsid w:val="00D80DA4"/>
    <w:rsid w:val="00DC38AA"/>
    <w:rsid w:val="00DD3507"/>
    <w:rsid w:val="00E21D20"/>
    <w:rsid w:val="00E53069"/>
    <w:rsid w:val="00F04E77"/>
    <w:rsid w:val="00F21EE7"/>
    <w:rsid w:val="00F30E3E"/>
    <w:rsid w:val="00FB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6"/>
  </w:style>
  <w:style w:type="paragraph" w:styleId="1">
    <w:name w:val="heading 1"/>
    <w:basedOn w:val="a"/>
    <w:next w:val="a"/>
    <w:link w:val="10"/>
    <w:qFormat/>
    <w:rsid w:val="001B337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3376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337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B337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31">
    <w:name w:val="Основной текст (3)_"/>
    <w:basedOn w:val="a0"/>
    <w:link w:val="32"/>
    <w:rsid w:val="001B337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3376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21">
    <w:name w:val="Основной текст (2)_"/>
    <w:basedOn w:val="a0"/>
    <w:link w:val="22"/>
    <w:rsid w:val="001B3376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3376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character" w:customStyle="1" w:styleId="a3">
    <w:name w:val="Основной текст_"/>
    <w:basedOn w:val="a0"/>
    <w:link w:val="11"/>
    <w:rsid w:val="001B3376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B3376"/>
    <w:pPr>
      <w:shd w:val="clear" w:color="auto" w:fill="FFFFFF"/>
      <w:spacing w:after="0" w:line="168" w:lineRule="exact"/>
    </w:pPr>
    <w:rPr>
      <w:sz w:val="17"/>
      <w:szCs w:val="17"/>
    </w:rPr>
  </w:style>
  <w:style w:type="character" w:customStyle="1" w:styleId="9pt">
    <w:name w:val="Основной текст + 9 pt;Полужирный"/>
    <w:basedOn w:val="a3"/>
    <w:rsid w:val="001B3376"/>
    <w:rPr>
      <w:b/>
      <w:bCs/>
      <w:sz w:val="18"/>
      <w:szCs w:val="18"/>
      <w:shd w:val="clear" w:color="auto" w:fill="FFFFFF"/>
    </w:rPr>
  </w:style>
  <w:style w:type="character" w:styleId="a4">
    <w:name w:val="Hyperlink"/>
    <w:basedOn w:val="a0"/>
    <w:uiPriority w:val="99"/>
    <w:unhideWhenUsed/>
    <w:rsid w:val="001B3376"/>
    <w:rPr>
      <w:color w:val="0000FF"/>
      <w:u w:val="single"/>
    </w:rPr>
  </w:style>
  <w:style w:type="table" w:styleId="a5">
    <w:name w:val="Table Grid"/>
    <w:basedOn w:val="a1"/>
    <w:uiPriority w:val="39"/>
    <w:rsid w:val="00A1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670885"/>
    <w:rPr>
      <w:b/>
      <w:bCs/>
    </w:rPr>
  </w:style>
  <w:style w:type="paragraph" w:styleId="a7">
    <w:name w:val="Normal (Web)"/>
    <w:basedOn w:val="a"/>
    <w:unhideWhenUsed/>
    <w:rsid w:val="00670885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 Spacing"/>
    <w:qFormat/>
    <w:rsid w:val="0067088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qFormat/>
    <w:rsid w:val="00B469C5"/>
    <w:rPr>
      <w:i/>
      <w:iCs/>
    </w:rPr>
  </w:style>
  <w:style w:type="paragraph" w:styleId="aa">
    <w:name w:val="header"/>
    <w:basedOn w:val="a"/>
    <w:link w:val="ab"/>
    <w:uiPriority w:val="99"/>
    <w:unhideWhenUsed/>
    <w:rsid w:val="009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F7D"/>
  </w:style>
  <w:style w:type="paragraph" w:styleId="ac">
    <w:name w:val="footer"/>
    <w:basedOn w:val="a"/>
    <w:link w:val="ad"/>
    <w:uiPriority w:val="99"/>
    <w:unhideWhenUsed/>
    <w:rsid w:val="009E2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F7D"/>
  </w:style>
  <w:style w:type="paragraph" w:customStyle="1" w:styleId="5">
    <w:name w:val="Основной текст5"/>
    <w:basedOn w:val="a"/>
    <w:rsid w:val="00B05937"/>
    <w:pPr>
      <w:shd w:val="clear" w:color="auto" w:fill="FFFFFF"/>
      <w:spacing w:after="0" w:line="211" w:lineRule="exact"/>
      <w:ind w:hanging="580"/>
    </w:pPr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B05937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0593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0593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76</Pages>
  <Words>15719</Words>
  <Characters>89603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Пользователь2</cp:lastModifiedBy>
  <cp:revision>31</cp:revision>
  <dcterms:created xsi:type="dcterms:W3CDTF">2014-12-04T03:34:00Z</dcterms:created>
  <dcterms:modified xsi:type="dcterms:W3CDTF">2019-03-24T15:24:00Z</dcterms:modified>
</cp:coreProperties>
</file>